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79BB" w14:textId="305A129C" w:rsidR="003C736E" w:rsidRPr="003C736E" w:rsidRDefault="003C736E" w:rsidP="003C736E">
      <w:pPr>
        <w:pStyle w:val="Default"/>
        <w:wordWrap w:val="0"/>
        <w:spacing w:line="380" w:lineRule="exact"/>
        <w:ind w:left="479" w:right="716" w:firstLine="280"/>
        <w:jc w:val="right"/>
        <w:rPr>
          <w:rFonts w:ascii="メイリオ" w:eastAsia="メイリオ" w:hAnsi="メイリオ" w:cs="メイリオ"/>
          <w:color w:val="000000" w:themeColor="text1"/>
          <w:sz w:val="28"/>
          <w:szCs w:val="28"/>
        </w:rPr>
      </w:pPr>
      <w:r w:rsidRPr="003C736E">
        <w:rPr>
          <w:rFonts w:ascii="メイリオ" w:eastAsia="メイリオ" w:hAnsi="メイリオ" w:cs="メイリオ" w:hint="eastAsia"/>
          <w:color w:val="000000" w:themeColor="text1"/>
          <w:sz w:val="28"/>
          <w:szCs w:val="28"/>
        </w:rPr>
        <w:t>2</w:t>
      </w:r>
      <w:r w:rsidRPr="003C736E">
        <w:rPr>
          <w:rFonts w:ascii="メイリオ" w:eastAsia="メイリオ" w:hAnsi="メイリオ" w:cs="メイリオ"/>
          <w:color w:val="000000" w:themeColor="text1"/>
          <w:sz w:val="28"/>
          <w:szCs w:val="28"/>
        </w:rPr>
        <w:t>021.5.1 Ver1.0</w:t>
      </w:r>
    </w:p>
    <w:p w14:paraId="0A88B72D" w14:textId="77777777" w:rsidR="003C736E" w:rsidRPr="003C736E" w:rsidRDefault="003C736E" w:rsidP="003C736E">
      <w:pPr>
        <w:pStyle w:val="Default"/>
        <w:spacing w:line="380" w:lineRule="exact"/>
        <w:ind w:left="479" w:right="716" w:firstLine="280"/>
        <w:jc w:val="right"/>
        <w:rPr>
          <w:rFonts w:ascii="メイリオ" w:eastAsia="メイリオ" w:hAnsi="メイリオ" w:cs="メイリオ"/>
          <w:color w:val="008000"/>
          <w:sz w:val="32"/>
          <w:szCs w:val="32"/>
        </w:rPr>
      </w:pPr>
    </w:p>
    <w:p w14:paraId="4526C666" w14:textId="77777777" w:rsidR="003C736E" w:rsidRPr="003C736E" w:rsidRDefault="003C736E" w:rsidP="003C736E">
      <w:pPr>
        <w:pStyle w:val="Default"/>
        <w:spacing w:line="380" w:lineRule="exact"/>
        <w:ind w:left="476" w:right="714" w:firstLine="238"/>
        <w:jc w:val="center"/>
        <w:rPr>
          <w:rFonts w:ascii="メイリオ" w:eastAsia="メイリオ" w:hAnsi="メイリオ" w:cs="メイリオ"/>
          <w:sz w:val="32"/>
          <w:szCs w:val="32"/>
        </w:rPr>
      </w:pPr>
      <w:r w:rsidRPr="003C736E">
        <w:rPr>
          <w:rFonts w:ascii="メイリオ" w:eastAsia="メイリオ" w:hAnsi="メイリオ" w:cs="メイリオ" w:hint="eastAsia"/>
          <w:sz w:val="32"/>
          <w:szCs w:val="32"/>
        </w:rPr>
        <w:t>金沢大学附属病院泌尿器科で治療を行った</w:t>
      </w:r>
    </w:p>
    <w:p w14:paraId="3F17B2F7" w14:textId="094F601C" w:rsidR="003C736E" w:rsidRPr="003C736E" w:rsidRDefault="003C736E" w:rsidP="003C736E">
      <w:pPr>
        <w:pStyle w:val="Default"/>
        <w:spacing w:line="380" w:lineRule="exact"/>
        <w:ind w:left="476" w:right="714" w:firstLine="238"/>
        <w:jc w:val="center"/>
        <w:rPr>
          <w:rFonts w:ascii="メイリオ" w:eastAsia="メイリオ" w:hAnsi="メイリオ" w:cs="メイリオ"/>
          <w:sz w:val="32"/>
          <w:szCs w:val="32"/>
        </w:rPr>
      </w:pPr>
      <w:r w:rsidRPr="003C736E">
        <w:rPr>
          <w:rFonts w:ascii="メイリオ" w:eastAsia="メイリオ" w:hAnsi="メイリオ" w:cs="メイリオ" w:hint="eastAsia"/>
          <w:sz w:val="32"/>
          <w:szCs w:val="32"/>
        </w:rPr>
        <w:t>胚細胞腫患者さんへ</w:t>
      </w:r>
    </w:p>
    <w:p w14:paraId="7E28C0DE" w14:textId="77777777" w:rsidR="00B466CB" w:rsidRPr="003C736E" w:rsidRDefault="00AF0B03" w:rsidP="00B466CB">
      <w:pPr>
        <w:pStyle w:val="Default"/>
        <w:spacing w:line="380" w:lineRule="exact"/>
        <w:ind w:left="479" w:right="716" w:firstLine="280"/>
        <w:jc w:val="center"/>
        <w:rPr>
          <w:rFonts w:ascii="メイリオ" w:eastAsia="メイリオ" w:hAnsi="メイリオ" w:cs="メイリオ"/>
          <w:sz w:val="32"/>
          <w:szCs w:val="32"/>
        </w:rPr>
      </w:pPr>
      <w:r w:rsidRPr="003C736E">
        <w:rPr>
          <w:rFonts w:ascii="メイリオ" w:eastAsia="メイリオ" w:hAnsi="メイリオ" w:cs="メイリオ" w:hint="eastAsia"/>
          <w:sz w:val="32"/>
          <w:szCs w:val="32"/>
        </w:rPr>
        <w:t>研究協力のお願いについて</w:t>
      </w:r>
    </w:p>
    <w:p w14:paraId="7C7C0E83" w14:textId="77777777" w:rsidR="00B466CB" w:rsidRPr="00832A61" w:rsidRDefault="00B466CB" w:rsidP="00B466CB">
      <w:pPr>
        <w:pStyle w:val="Default"/>
        <w:spacing w:line="320" w:lineRule="exact"/>
        <w:ind w:left="479" w:right="716" w:firstLine="280"/>
        <w:rPr>
          <w:rFonts w:ascii="メイリオ" w:eastAsia="メイリオ" w:hAnsi="メイリオ" w:cs="メイリオ"/>
          <w:sz w:val="22"/>
          <w:szCs w:val="22"/>
        </w:rPr>
      </w:pPr>
    </w:p>
    <w:p w14:paraId="3E45C02F" w14:textId="77777777" w:rsidR="00AF0B03" w:rsidRPr="003C736E" w:rsidRDefault="00AF0B03" w:rsidP="00B466CB">
      <w:pPr>
        <w:pStyle w:val="3"/>
        <w:spacing w:line="320" w:lineRule="exact"/>
        <w:ind w:right="-2" w:firstLine="220"/>
        <w:rPr>
          <w:rFonts w:ascii="メイリオ" w:eastAsia="メイリオ" w:hAnsi="メイリオ" w:cs="メイリオ"/>
          <w:color w:val="000000" w:themeColor="text1"/>
          <w:kern w:val="0"/>
          <w:sz w:val="22"/>
          <w:szCs w:val="22"/>
        </w:rPr>
      </w:pPr>
      <w:r w:rsidRPr="003C736E">
        <w:rPr>
          <w:rFonts w:ascii="メイリオ" w:eastAsia="メイリオ" w:hAnsi="メイリオ" w:cs="メイリオ" w:hint="eastAsia"/>
          <w:color w:val="000000" w:themeColor="text1"/>
          <w:kern w:val="0"/>
          <w:sz w:val="22"/>
          <w:szCs w:val="22"/>
        </w:rPr>
        <w:t>本学では、下記の研究を行います。研究目的や研究方法は以下の通りです。この掲示などによるお知らせの後、臨床情報の研究使用を許可しない旨のご連絡がない場合においては、ご同意をいただいたものとして実施されます。皆様方におかれましては研究の趣旨をご理解いただき、本研究へのご協力を賜りますようお願い申し上げます。</w:t>
      </w:r>
    </w:p>
    <w:p w14:paraId="14EAAA03" w14:textId="3183BB9E" w:rsidR="00B466CB" w:rsidRPr="003C736E" w:rsidRDefault="00B466CB" w:rsidP="00B466CB">
      <w:pPr>
        <w:pStyle w:val="3"/>
        <w:spacing w:line="320" w:lineRule="exact"/>
        <w:ind w:right="-2" w:firstLine="220"/>
        <w:rPr>
          <w:rFonts w:ascii="メイリオ" w:eastAsia="メイリオ" w:hAnsi="メイリオ" w:cs="メイリオ"/>
          <w:color w:val="000000" w:themeColor="text1"/>
          <w:sz w:val="22"/>
          <w:szCs w:val="22"/>
        </w:rPr>
      </w:pPr>
      <w:r w:rsidRPr="003C736E">
        <w:rPr>
          <w:rFonts w:ascii="メイリオ" w:eastAsia="メイリオ" w:hAnsi="メイリオ" w:cs="メイリオ" w:hint="eastAsia"/>
          <w:color w:val="000000" w:themeColor="text1"/>
          <w:sz w:val="22"/>
          <w:szCs w:val="22"/>
        </w:rPr>
        <w:t>なお，この研究は，金沢大学医学倫理審査委員会の審査を受け，</w:t>
      </w:r>
      <w:r w:rsidR="003C736E" w:rsidRPr="003C736E">
        <w:rPr>
          <w:rFonts w:ascii="メイリオ" w:eastAsia="メイリオ" w:hAnsi="メイリオ" w:cs="メイリオ" w:hint="eastAsia"/>
          <w:color w:val="000000" w:themeColor="text1"/>
          <w:sz w:val="22"/>
          <w:szCs w:val="22"/>
        </w:rPr>
        <w:t>医薬保健研究域長</w:t>
      </w:r>
      <w:r w:rsidRPr="003C736E">
        <w:rPr>
          <w:rFonts w:ascii="メイリオ" w:eastAsia="メイリオ" w:hAnsi="メイリオ" w:cs="メイリオ" w:hint="eastAsia"/>
          <w:color w:val="000000" w:themeColor="text1"/>
          <w:sz w:val="22"/>
          <w:szCs w:val="22"/>
        </w:rPr>
        <w:t>の承認を得て行っているものです。</w:t>
      </w:r>
    </w:p>
    <w:p w14:paraId="0988EDE4" w14:textId="77777777" w:rsidR="001B029F" w:rsidRDefault="001B029F" w:rsidP="001B029F">
      <w:pPr>
        <w:pStyle w:val="3"/>
        <w:spacing w:line="320" w:lineRule="exact"/>
        <w:ind w:firstLineChars="0" w:firstLine="0"/>
        <w:rPr>
          <w:rFonts w:ascii="メイリオ" w:eastAsia="メイリオ" w:hAnsi="メイリオ" w:cs="メイリオ"/>
          <w:sz w:val="22"/>
          <w:szCs w:val="22"/>
        </w:rPr>
      </w:pPr>
    </w:p>
    <w:p w14:paraId="651AEB2A" w14:textId="77777777" w:rsidR="001B029F" w:rsidRPr="001B029F" w:rsidRDefault="001B029F" w:rsidP="001B029F">
      <w:pPr>
        <w:pStyle w:val="3"/>
        <w:spacing w:line="320" w:lineRule="exact"/>
        <w:ind w:firstLineChars="0" w:firstLine="0"/>
        <w:rPr>
          <w:rFonts w:ascii="メイリオ" w:eastAsia="メイリオ" w:hAnsi="メイリオ" w:cs="メイリオ"/>
          <w:sz w:val="28"/>
          <w:szCs w:val="28"/>
        </w:rPr>
      </w:pPr>
      <w:r>
        <w:rPr>
          <w:rFonts w:ascii="メイリオ" w:eastAsia="メイリオ" w:hAnsi="メイリオ" w:cs="メイリオ" w:hint="eastAsia"/>
          <w:sz w:val="28"/>
          <w:szCs w:val="28"/>
        </w:rPr>
        <w:t>１．</w:t>
      </w:r>
      <w:r w:rsidRPr="001B029F">
        <w:rPr>
          <w:rFonts w:ascii="メイリオ" w:eastAsia="メイリオ" w:hAnsi="メイリオ" w:cs="メイリオ" w:hint="eastAsia"/>
          <w:sz w:val="28"/>
          <w:szCs w:val="28"/>
        </w:rPr>
        <w:t>研究の対象</w:t>
      </w:r>
    </w:p>
    <w:p w14:paraId="33D04D9A" w14:textId="4496F1CC" w:rsidR="00AF0B03" w:rsidRPr="003C736E" w:rsidRDefault="003C736E" w:rsidP="00AF0B03">
      <w:pPr>
        <w:pStyle w:val="3"/>
        <w:spacing w:line="320" w:lineRule="exact"/>
        <w:ind w:firstLine="220"/>
        <w:rPr>
          <w:rFonts w:ascii="メイリオ" w:eastAsia="メイリオ" w:hAnsi="メイリオ" w:cs="メイリオ"/>
          <w:sz w:val="22"/>
          <w:szCs w:val="22"/>
        </w:rPr>
      </w:pPr>
      <w:r w:rsidRPr="003C736E">
        <w:rPr>
          <w:rFonts w:ascii="メイリオ" w:eastAsia="メイリオ" w:hAnsi="メイリオ" w:cs="メイリオ" w:hint="eastAsia"/>
          <w:color w:val="000000"/>
          <w:kern w:val="0"/>
          <w:sz w:val="22"/>
          <w:szCs w:val="22"/>
        </w:rPr>
        <w:t>2000年1月1日から20</w:t>
      </w:r>
      <w:r w:rsidRPr="003C736E">
        <w:rPr>
          <w:rFonts w:ascii="メイリオ" w:eastAsia="メイリオ" w:hAnsi="メイリオ" w:cs="メイリオ"/>
          <w:color w:val="000000"/>
          <w:kern w:val="0"/>
          <w:sz w:val="22"/>
          <w:szCs w:val="22"/>
        </w:rPr>
        <w:t>21</w:t>
      </w:r>
      <w:r w:rsidRPr="003C736E">
        <w:rPr>
          <w:rFonts w:ascii="メイリオ" w:eastAsia="メイリオ" w:hAnsi="メイリオ" w:cs="メイリオ" w:hint="eastAsia"/>
          <w:color w:val="000000"/>
          <w:kern w:val="0"/>
          <w:sz w:val="22"/>
          <w:szCs w:val="22"/>
        </w:rPr>
        <w:t>年4月3</w:t>
      </w:r>
      <w:r w:rsidRPr="003C736E">
        <w:rPr>
          <w:rFonts w:ascii="メイリオ" w:eastAsia="メイリオ" w:hAnsi="メイリオ" w:cs="メイリオ"/>
          <w:color w:val="000000"/>
          <w:kern w:val="0"/>
          <w:sz w:val="22"/>
          <w:szCs w:val="22"/>
        </w:rPr>
        <w:t>0</w:t>
      </w:r>
      <w:r w:rsidRPr="003C736E">
        <w:rPr>
          <w:rFonts w:ascii="メイリオ" w:eastAsia="メイリオ" w:hAnsi="メイリオ" w:cs="メイリオ" w:hint="eastAsia"/>
          <w:color w:val="000000"/>
          <w:kern w:val="0"/>
          <w:sz w:val="22"/>
          <w:szCs w:val="22"/>
        </w:rPr>
        <w:t>日までに</w:t>
      </w:r>
      <w:r w:rsidRPr="003C736E">
        <w:rPr>
          <w:rFonts w:ascii="メイリオ" w:eastAsia="メイリオ" w:hAnsi="メイリオ" w:cs="メイリオ" w:hint="eastAsia"/>
          <w:sz w:val="22"/>
          <w:szCs w:val="22"/>
        </w:rPr>
        <w:t>当院泌尿器科で治療開始された胚細胞腫瘍患者の方</w:t>
      </w:r>
    </w:p>
    <w:p w14:paraId="6DC6E65D" w14:textId="77777777" w:rsidR="003C736E" w:rsidRPr="00944A37" w:rsidRDefault="003C736E" w:rsidP="00AF0B03">
      <w:pPr>
        <w:pStyle w:val="3"/>
        <w:spacing w:line="320" w:lineRule="exact"/>
        <w:ind w:firstLine="220"/>
        <w:rPr>
          <w:rFonts w:ascii="メイリオ" w:eastAsia="メイリオ" w:hAnsi="メイリオ" w:cs="メイリオ"/>
          <w:sz w:val="22"/>
          <w:szCs w:val="22"/>
        </w:rPr>
      </w:pPr>
    </w:p>
    <w:p w14:paraId="593DD95F" w14:textId="77777777" w:rsidR="00B466CB" w:rsidRPr="00944A37" w:rsidRDefault="0059127B" w:rsidP="00B466CB">
      <w:pPr>
        <w:autoSpaceDE w:val="0"/>
        <w:autoSpaceDN w:val="0"/>
        <w:adjustRightInd w:val="0"/>
        <w:spacing w:line="480" w:lineRule="exact"/>
        <w:jc w:val="left"/>
        <w:rPr>
          <w:rFonts w:ascii="メイリオ" w:eastAsia="メイリオ" w:hAnsi="メイリオ" w:cs="メイリオ"/>
          <w:kern w:val="0"/>
          <w:sz w:val="28"/>
          <w:szCs w:val="28"/>
        </w:rPr>
      </w:pPr>
      <w:r w:rsidRPr="00944A37">
        <w:rPr>
          <w:rFonts w:ascii="メイリオ" w:eastAsia="メイリオ" w:hAnsi="メイリオ" w:cs="メイリオ" w:hint="eastAsia"/>
          <w:kern w:val="0"/>
          <w:sz w:val="28"/>
          <w:szCs w:val="28"/>
        </w:rPr>
        <w:t>２．</w:t>
      </w:r>
      <w:r w:rsidR="00B466CB" w:rsidRPr="00944A37">
        <w:rPr>
          <w:rFonts w:ascii="メイリオ" w:eastAsia="メイリオ" w:hAnsi="メイリオ" w:cs="メイリオ" w:hint="eastAsia"/>
          <w:kern w:val="0"/>
          <w:sz w:val="28"/>
          <w:szCs w:val="28"/>
        </w:rPr>
        <w:t>研究</w:t>
      </w:r>
      <w:r w:rsidRPr="00944A37">
        <w:rPr>
          <w:rFonts w:ascii="メイリオ" w:eastAsia="メイリオ" w:hAnsi="メイリオ" w:cs="メイリオ" w:hint="eastAsia"/>
          <w:kern w:val="0"/>
          <w:sz w:val="28"/>
          <w:szCs w:val="28"/>
        </w:rPr>
        <w:t>の目的</w:t>
      </w:r>
      <w:r w:rsidR="00B466CB" w:rsidRPr="00944A37">
        <w:rPr>
          <w:rFonts w:ascii="メイリオ" w:eastAsia="メイリオ" w:hAnsi="メイリオ" w:cs="メイリオ" w:hint="eastAsia"/>
          <w:kern w:val="0"/>
          <w:sz w:val="28"/>
          <w:szCs w:val="28"/>
        </w:rPr>
        <w:t>について</w:t>
      </w:r>
    </w:p>
    <w:p w14:paraId="1E8B995C" w14:textId="305A0547" w:rsidR="003C736E" w:rsidRPr="003C736E" w:rsidRDefault="003C736E" w:rsidP="003C736E">
      <w:pPr>
        <w:pStyle w:val="Default"/>
        <w:spacing w:line="320" w:lineRule="exact"/>
        <w:ind w:right="716" w:firstLineChars="100" w:firstLine="220"/>
        <w:rPr>
          <w:rFonts w:ascii="メイリオ" w:eastAsia="メイリオ" w:hAnsi="メイリオ" w:cs="メイリオ"/>
          <w:sz w:val="22"/>
          <w:szCs w:val="22"/>
        </w:rPr>
      </w:pPr>
      <w:r w:rsidRPr="00A855A5">
        <w:rPr>
          <w:rFonts w:hAnsi="ＭＳ Ｐゴシック" w:cs="メイリオ" w:hint="eastAsia"/>
          <w:sz w:val="22"/>
          <w:szCs w:val="22"/>
        </w:rPr>
        <w:t>研</w:t>
      </w:r>
      <w:r w:rsidRPr="003C736E">
        <w:rPr>
          <w:rFonts w:ascii="メイリオ" w:eastAsia="メイリオ" w:hAnsi="メイリオ" w:cs="メイリオ" w:hint="eastAsia"/>
          <w:sz w:val="22"/>
          <w:szCs w:val="22"/>
        </w:rPr>
        <w:t>究課題名：</w:t>
      </w:r>
      <w:r w:rsidRPr="003C736E">
        <w:rPr>
          <w:rFonts w:ascii="メイリオ" w:eastAsia="メイリオ" w:hAnsi="メイリオ" w:hint="eastAsia"/>
          <w:sz w:val="22"/>
          <w:szCs w:val="22"/>
        </w:rPr>
        <w:t>胚細胞腫瘍に対する化学療法の有効性と安全性の検討</w:t>
      </w:r>
    </w:p>
    <w:p w14:paraId="6C8729DF" w14:textId="406052D6" w:rsidR="003C736E" w:rsidRPr="003C736E" w:rsidRDefault="003C736E" w:rsidP="003C736E">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3C736E">
        <w:rPr>
          <w:rFonts w:ascii="メイリオ" w:eastAsia="メイリオ" w:hAnsi="メイリオ" w:cs="メイリオ" w:hint="eastAsia"/>
          <w:color w:val="000000"/>
          <w:kern w:val="0"/>
          <w:sz w:val="22"/>
          <w:szCs w:val="22"/>
        </w:rPr>
        <w:t>この研究では</w:t>
      </w:r>
      <w:r w:rsidRPr="003C736E">
        <w:rPr>
          <w:rFonts w:ascii="メイリオ" w:eastAsia="メイリオ" w:hAnsi="メイリオ" w:cs="メイリオ" w:hint="eastAsia"/>
          <w:sz w:val="22"/>
          <w:szCs w:val="22"/>
        </w:rPr>
        <w:t>当院泌尿器科で治療された胚細胞腫瘍患者さんの</w:t>
      </w:r>
      <w:r w:rsidRPr="003C736E">
        <w:rPr>
          <w:rFonts w:ascii="メイリオ" w:eastAsia="メイリオ" w:hAnsi="メイリオ" w:cs="メイリオ" w:hint="eastAsia"/>
          <w:color w:val="000000"/>
          <w:kern w:val="0"/>
          <w:sz w:val="22"/>
          <w:szCs w:val="22"/>
        </w:rPr>
        <w:t>これまでの診療データを元に，この病気における</w:t>
      </w:r>
      <w:r w:rsidRPr="003C736E">
        <w:rPr>
          <w:rFonts w:ascii="メイリオ" w:eastAsia="メイリオ" w:hAnsi="メイリオ" w:cs="メイリオ" w:hint="eastAsia"/>
          <w:sz w:val="22"/>
          <w:szCs w:val="22"/>
        </w:rPr>
        <w:t>持続型G-CSF製剤</w:t>
      </w:r>
      <w:r w:rsidRPr="003C736E">
        <w:rPr>
          <w:rFonts w:ascii="メイリオ" w:eastAsia="メイリオ" w:hAnsi="メイリオ" w:cs="メイリオ" w:hint="eastAsia"/>
          <w:bCs/>
          <w:sz w:val="22"/>
          <w:szCs w:val="22"/>
        </w:rPr>
        <w:t>ジーラスタ</w:t>
      </w:r>
      <w:r w:rsidRPr="003C736E">
        <w:rPr>
          <w:rFonts w:ascii="メイリオ" w:eastAsia="メイリオ" w:hAnsi="メイリオ" w:cs="メイリオ"/>
          <w:bCs/>
          <w:sz w:val="22"/>
          <w:szCs w:val="22"/>
          <w:vertAlign w:val="superscript"/>
        </w:rPr>
        <w:t>®</w:t>
      </w:r>
      <w:r w:rsidRPr="003C736E">
        <w:rPr>
          <w:rFonts w:ascii="メイリオ" w:eastAsia="メイリオ" w:hAnsi="メイリオ" w:cs="メイリオ" w:hint="eastAsia"/>
          <w:bCs/>
          <w:sz w:val="22"/>
          <w:szCs w:val="22"/>
        </w:rPr>
        <w:t>[ペグフィルグラスチム（遺伝子組み換え）]</w:t>
      </w:r>
      <w:r w:rsidRPr="003C736E">
        <w:rPr>
          <w:rFonts w:ascii="メイリオ" w:eastAsia="メイリオ" w:hAnsi="メイリオ" w:cs="メイリオ" w:hint="eastAsia"/>
          <w:sz w:val="22"/>
          <w:szCs w:val="22"/>
        </w:rPr>
        <w:t>の有効性や安全性、副作用など</w:t>
      </w:r>
      <w:r w:rsidRPr="003C736E">
        <w:rPr>
          <w:rFonts w:ascii="メイリオ" w:eastAsia="メイリオ" w:hAnsi="メイリオ" w:cs="メイリオ" w:hint="eastAsia"/>
          <w:color w:val="000000"/>
          <w:kern w:val="0"/>
          <w:sz w:val="22"/>
          <w:szCs w:val="22"/>
        </w:rPr>
        <w:t>を明確とすることを目的としています。</w:t>
      </w:r>
    </w:p>
    <w:p w14:paraId="374370D6" w14:textId="77777777" w:rsidR="00B466CB" w:rsidRPr="003C736E"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14:paraId="314C863A" w14:textId="77777777" w:rsidR="00B466CB" w:rsidRPr="00944A37" w:rsidRDefault="0059127B" w:rsidP="00B466CB">
      <w:pPr>
        <w:autoSpaceDE w:val="0"/>
        <w:autoSpaceDN w:val="0"/>
        <w:adjustRightInd w:val="0"/>
        <w:spacing w:line="480" w:lineRule="exact"/>
        <w:jc w:val="left"/>
        <w:rPr>
          <w:rFonts w:ascii="メイリオ" w:eastAsia="メイリオ" w:hAnsi="メイリオ" w:cs="メイリオ"/>
          <w:kern w:val="0"/>
          <w:sz w:val="28"/>
          <w:szCs w:val="28"/>
        </w:rPr>
      </w:pPr>
      <w:r w:rsidRPr="00944A37">
        <w:rPr>
          <w:rFonts w:ascii="メイリオ" w:eastAsia="メイリオ" w:hAnsi="メイリオ" w:cs="メイリオ" w:hint="eastAsia"/>
          <w:kern w:val="0"/>
          <w:sz w:val="28"/>
          <w:szCs w:val="28"/>
        </w:rPr>
        <w:t>３</w:t>
      </w:r>
      <w:r w:rsidR="00B466CB" w:rsidRPr="00944A37">
        <w:rPr>
          <w:rFonts w:ascii="メイリオ" w:eastAsia="メイリオ" w:hAnsi="メイリオ" w:cs="メイリオ" w:hint="eastAsia"/>
          <w:kern w:val="0"/>
          <w:sz w:val="28"/>
          <w:szCs w:val="28"/>
        </w:rPr>
        <w:t>．研究の方法について</w:t>
      </w:r>
    </w:p>
    <w:p w14:paraId="792DE191" w14:textId="23A1B827" w:rsidR="003C736E" w:rsidRPr="003C736E" w:rsidRDefault="003C736E" w:rsidP="003C736E">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3C736E">
        <w:rPr>
          <w:rFonts w:ascii="メイリオ" w:eastAsia="メイリオ" w:hAnsi="メイリオ" w:cs="メイリオ" w:hint="eastAsia"/>
          <w:color w:val="000000"/>
          <w:kern w:val="0"/>
          <w:sz w:val="22"/>
          <w:szCs w:val="22"/>
        </w:rPr>
        <w:t>この研究では，2000年1月1日から20</w:t>
      </w:r>
      <w:r w:rsidRPr="003C736E">
        <w:rPr>
          <w:rFonts w:ascii="メイリオ" w:eastAsia="メイリオ" w:hAnsi="メイリオ" w:cs="メイリオ"/>
          <w:color w:val="000000"/>
          <w:kern w:val="0"/>
          <w:sz w:val="22"/>
          <w:szCs w:val="22"/>
        </w:rPr>
        <w:t>21</w:t>
      </w:r>
      <w:r w:rsidRPr="003C736E">
        <w:rPr>
          <w:rFonts w:ascii="メイリオ" w:eastAsia="メイリオ" w:hAnsi="メイリオ" w:cs="メイリオ" w:hint="eastAsia"/>
          <w:color w:val="000000"/>
          <w:kern w:val="0"/>
          <w:sz w:val="22"/>
          <w:szCs w:val="22"/>
        </w:rPr>
        <w:t>年4月3</w:t>
      </w:r>
      <w:r w:rsidRPr="003C736E">
        <w:rPr>
          <w:rFonts w:ascii="メイリオ" w:eastAsia="メイリオ" w:hAnsi="メイリオ" w:cs="メイリオ"/>
          <w:color w:val="000000"/>
          <w:kern w:val="0"/>
          <w:sz w:val="22"/>
          <w:szCs w:val="22"/>
        </w:rPr>
        <w:t>0</w:t>
      </w:r>
      <w:r w:rsidRPr="003C736E">
        <w:rPr>
          <w:rFonts w:ascii="メイリオ" w:eastAsia="メイリオ" w:hAnsi="メイリオ" w:cs="メイリオ" w:hint="eastAsia"/>
          <w:color w:val="000000"/>
          <w:kern w:val="0"/>
          <w:sz w:val="22"/>
          <w:szCs w:val="22"/>
        </w:rPr>
        <w:t>日までに</w:t>
      </w:r>
      <w:r w:rsidRPr="003C736E">
        <w:rPr>
          <w:rFonts w:ascii="メイリオ" w:eastAsia="メイリオ" w:hAnsi="メイリオ" w:cs="メイリオ" w:hint="eastAsia"/>
          <w:sz w:val="22"/>
          <w:szCs w:val="22"/>
        </w:rPr>
        <w:t>当院泌尿器科で治療開始された胚細胞腫瘍患者様</w:t>
      </w:r>
      <w:r w:rsidRPr="003C736E">
        <w:rPr>
          <w:rFonts w:ascii="メイリオ" w:eastAsia="メイリオ" w:hAnsi="メイリオ" w:cs="メイリオ" w:hint="eastAsia"/>
          <w:color w:val="000000"/>
          <w:kern w:val="0"/>
          <w:sz w:val="22"/>
          <w:szCs w:val="22"/>
        </w:rPr>
        <w:t>に関して，</w:t>
      </w:r>
      <w:r w:rsidRPr="003C736E">
        <w:rPr>
          <w:rFonts w:ascii="メイリオ" w:eastAsia="メイリオ" w:hAnsi="メイリオ" w:cs="メイリオ" w:hint="eastAsia"/>
          <w:sz w:val="22"/>
          <w:szCs w:val="22"/>
        </w:rPr>
        <w:t>診療情報（年齢、性別、病名、臨床病期、副作用など）</w:t>
      </w:r>
      <w:r w:rsidRPr="003C736E">
        <w:rPr>
          <w:rFonts w:ascii="メイリオ" w:eastAsia="メイリオ" w:hAnsi="メイリオ" w:cs="メイリオ" w:hint="eastAsia"/>
          <w:color w:val="000000"/>
          <w:kern w:val="0"/>
          <w:sz w:val="22"/>
          <w:szCs w:val="22"/>
        </w:rPr>
        <w:t>のデータを利用させて頂きます。</w:t>
      </w:r>
    </w:p>
    <w:p w14:paraId="0688822F" w14:textId="77777777" w:rsidR="00E46E22" w:rsidRPr="003C736E" w:rsidRDefault="00E46E22" w:rsidP="00E46E22">
      <w:pPr>
        <w:autoSpaceDE w:val="0"/>
        <w:autoSpaceDN w:val="0"/>
        <w:adjustRightInd w:val="0"/>
        <w:spacing w:line="320" w:lineRule="exact"/>
        <w:jc w:val="left"/>
        <w:rPr>
          <w:rFonts w:ascii="メイリオ" w:eastAsia="メイリオ" w:hAnsi="メイリオ" w:cs="メイリオ"/>
          <w:kern w:val="0"/>
          <w:sz w:val="28"/>
          <w:szCs w:val="28"/>
        </w:rPr>
      </w:pPr>
    </w:p>
    <w:p w14:paraId="3DF6ED9C" w14:textId="77777777" w:rsidR="00E46E22" w:rsidRPr="00944A37" w:rsidRDefault="00E46E22" w:rsidP="00E46E22">
      <w:pPr>
        <w:autoSpaceDE w:val="0"/>
        <w:autoSpaceDN w:val="0"/>
        <w:adjustRightInd w:val="0"/>
        <w:spacing w:line="320" w:lineRule="exact"/>
        <w:jc w:val="left"/>
        <w:rPr>
          <w:rFonts w:ascii="メイリオ" w:eastAsia="メイリオ" w:hAnsi="メイリオ" w:cs="メイリオ"/>
          <w:kern w:val="0"/>
          <w:sz w:val="28"/>
          <w:szCs w:val="28"/>
        </w:rPr>
      </w:pPr>
      <w:r w:rsidRPr="00944A37">
        <w:rPr>
          <w:rFonts w:ascii="メイリオ" w:eastAsia="メイリオ" w:hAnsi="メイリオ" w:cs="メイリオ" w:hint="eastAsia"/>
          <w:kern w:val="0"/>
          <w:sz w:val="28"/>
          <w:szCs w:val="28"/>
        </w:rPr>
        <w:t>４．研究期間</w:t>
      </w:r>
    </w:p>
    <w:p w14:paraId="6E6D2328" w14:textId="225CF2B6" w:rsidR="003C736E" w:rsidRPr="003C736E" w:rsidRDefault="003C736E" w:rsidP="003C736E">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3C736E">
        <w:rPr>
          <w:rFonts w:ascii="メイリオ" w:eastAsia="メイリオ" w:hAnsi="メイリオ" w:cs="メイリオ" w:hint="eastAsia"/>
          <w:color w:val="000000"/>
          <w:kern w:val="0"/>
          <w:sz w:val="22"/>
          <w:szCs w:val="22"/>
        </w:rPr>
        <w:t>この研究の期間は，承認日から202</w:t>
      </w:r>
      <w:r w:rsidRPr="003C736E">
        <w:rPr>
          <w:rFonts w:ascii="メイリオ" w:eastAsia="メイリオ" w:hAnsi="メイリオ" w:cs="メイリオ"/>
          <w:color w:val="000000"/>
          <w:kern w:val="0"/>
          <w:sz w:val="22"/>
          <w:szCs w:val="22"/>
        </w:rPr>
        <w:t>5</w:t>
      </w:r>
      <w:r w:rsidRPr="003C736E">
        <w:rPr>
          <w:rFonts w:ascii="メイリオ" w:eastAsia="メイリオ" w:hAnsi="メイリオ" w:cs="メイリオ" w:hint="eastAsia"/>
          <w:color w:val="000000"/>
          <w:kern w:val="0"/>
          <w:sz w:val="22"/>
          <w:szCs w:val="22"/>
        </w:rPr>
        <w:t>年</w:t>
      </w:r>
      <w:r w:rsidRPr="003C736E">
        <w:rPr>
          <w:rFonts w:ascii="メイリオ" w:eastAsia="メイリオ" w:hAnsi="メイリオ" w:cs="メイリオ"/>
          <w:color w:val="000000"/>
          <w:kern w:val="0"/>
          <w:sz w:val="22"/>
          <w:szCs w:val="22"/>
        </w:rPr>
        <w:t>3</w:t>
      </w:r>
      <w:r w:rsidRPr="003C736E">
        <w:rPr>
          <w:rFonts w:ascii="メイリオ" w:eastAsia="メイリオ" w:hAnsi="メイリオ" w:cs="メイリオ" w:hint="eastAsia"/>
          <w:color w:val="000000"/>
          <w:kern w:val="0"/>
          <w:sz w:val="22"/>
          <w:szCs w:val="22"/>
        </w:rPr>
        <w:t>月3</w:t>
      </w:r>
      <w:r w:rsidRPr="003C736E">
        <w:rPr>
          <w:rFonts w:ascii="メイリオ" w:eastAsia="メイリオ" w:hAnsi="メイリオ" w:cs="メイリオ"/>
          <w:color w:val="000000"/>
          <w:kern w:val="0"/>
          <w:sz w:val="22"/>
          <w:szCs w:val="22"/>
        </w:rPr>
        <w:t>0</w:t>
      </w:r>
      <w:r w:rsidRPr="003C736E">
        <w:rPr>
          <w:rFonts w:ascii="メイリオ" w:eastAsia="メイリオ" w:hAnsi="メイリオ" w:cs="メイリオ" w:hint="eastAsia"/>
          <w:color w:val="000000"/>
          <w:kern w:val="0"/>
          <w:sz w:val="22"/>
          <w:szCs w:val="22"/>
        </w:rPr>
        <w:t>日までです。</w:t>
      </w:r>
    </w:p>
    <w:p w14:paraId="2048688C" w14:textId="77777777" w:rsidR="00E46E22" w:rsidRPr="009F044F" w:rsidRDefault="00E46E22"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14:paraId="14DF80C1" w14:textId="77777777" w:rsidR="00F42124" w:rsidRPr="00944A37" w:rsidRDefault="00CA1BF0" w:rsidP="00F42124">
      <w:pPr>
        <w:autoSpaceDE w:val="0"/>
        <w:autoSpaceDN w:val="0"/>
        <w:adjustRightInd w:val="0"/>
        <w:spacing w:line="320" w:lineRule="exact"/>
        <w:jc w:val="left"/>
        <w:rPr>
          <w:rFonts w:ascii="メイリオ" w:eastAsia="メイリオ" w:hAnsi="メイリオ" w:cs="メイリオ"/>
          <w:kern w:val="0"/>
          <w:sz w:val="28"/>
          <w:szCs w:val="28"/>
        </w:rPr>
      </w:pPr>
      <w:r w:rsidRPr="00944A37">
        <w:rPr>
          <w:rFonts w:ascii="メイリオ" w:eastAsia="メイリオ" w:hAnsi="メイリオ" w:cs="メイリオ" w:hint="eastAsia"/>
          <w:kern w:val="0"/>
          <w:sz w:val="28"/>
          <w:szCs w:val="28"/>
        </w:rPr>
        <w:t>５</w:t>
      </w:r>
      <w:r w:rsidR="00F42124" w:rsidRPr="00944A37">
        <w:rPr>
          <w:rFonts w:ascii="メイリオ" w:eastAsia="メイリオ" w:hAnsi="メイリオ" w:cs="メイリオ" w:hint="eastAsia"/>
          <w:kern w:val="0"/>
          <w:sz w:val="28"/>
          <w:szCs w:val="28"/>
        </w:rPr>
        <w:t>．研究に用いる試料・情報の種類</w:t>
      </w:r>
    </w:p>
    <w:p w14:paraId="65E012F3" w14:textId="54554BDF" w:rsidR="003C736E" w:rsidRPr="003C736E" w:rsidRDefault="003C736E" w:rsidP="003C736E">
      <w:pPr>
        <w:autoSpaceDE w:val="0"/>
        <w:autoSpaceDN w:val="0"/>
        <w:adjustRightInd w:val="0"/>
        <w:spacing w:line="320" w:lineRule="exact"/>
        <w:ind w:firstLineChars="50" w:firstLine="110"/>
        <w:jc w:val="left"/>
        <w:rPr>
          <w:rFonts w:ascii="メイリオ" w:eastAsia="メイリオ" w:hAnsi="メイリオ" w:cs="メイリオ"/>
          <w:color w:val="000000"/>
          <w:kern w:val="0"/>
          <w:sz w:val="22"/>
          <w:szCs w:val="22"/>
        </w:rPr>
      </w:pPr>
      <w:r w:rsidRPr="003C736E">
        <w:rPr>
          <w:rFonts w:ascii="メイリオ" w:eastAsia="メイリオ" w:hAnsi="メイリオ" w:cs="メイリオ" w:hint="eastAsia"/>
          <w:color w:val="000000"/>
          <w:kern w:val="0"/>
          <w:sz w:val="22"/>
          <w:szCs w:val="22"/>
        </w:rPr>
        <w:t>情報：病歴、化学療法の治療歴、副作用等の発生状況、採血データ、画像データ　等</w:t>
      </w:r>
    </w:p>
    <w:p w14:paraId="1CBDCC1E" w14:textId="77777777" w:rsidR="00CA1BF0" w:rsidRPr="00944A37" w:rsidRDefault="00CA1BF0" w:rsidP="00CA1BF0">
      <w:pPr>
        <w:autoSpaceDE w:val="0"/>
        <w:autoSpaceDN w:val="0"/>
        <w:adjustRightInd w:val="0"/>
        <w:spacing w:line="320" w:lineRule="exact"/>
        <w:jc w:val="left"/>
        <w:rPr>
          <w:rFonts w:ascii="メイリオ" w:eastAsia="メイリオ" w:hAnsi="メイリオ" w:cs="メイリオ"/>
          <w:kern w:val="0"/>
          <w:sz w:val="28"/>
          <w:szCs w:val="28"/>
        </w:rPr>
      </w:pPr>
    </w:p>
    <w:p w14:paraId="384C50C6" w14:textId="77777777" w:rsidR="00CA1BF0" w:rsidRPr="00944A37" w:rsidRDefault="00CA1BF0" w:rsidP="00CA1BF0">
      <w:pPr>
        <w:autoSpaceDE w:val="0"/>
        <w:autoSpaceDN w:val="0"/>
        <w:adjustRightInd w:val="0"/>
        <w:spacing w:line="320" w:lineRule="exact"/>
        <w:jc w:val="left"/>
        <w:rPr>
          <w:rFonts w:ascii="メイリオ" w:eastAsia="メイリオ" w:hAnsi="メイリオ" w:cs="メイリオ"/>
          <w:kern w:val="0"/>
          <w:sz w:val="28"/>
          <w:szCs w:val="28"/>
        </w:rPr>
      </w:pPr>
      <w:r w:rsidRPr="00944A37">
        <w:rPr>
          <w:rFonts w:ascii="メイリオ" w:eastAsia="メイリオ" w:hAnsi="メイリオ" w:cs="メイリオ" w:hint="eastAsia"/>
          <w:kern w:val="0"/>
          <w:sz w:val="28"/>
          <w:szCs w:val="28"/>
        </w:rPr>
        <w:t>６．外部への試料・情報の提供・公表</w:t>
      </w:r>
    </w:p>
    <w:p w14:paraId="1A43D6E3" w14:textId="14351D1B" w:rsidR="00803CD9" w:rsidRPr="003C736E" w:rsidRDefault="003C736E" w:rsidP="003C736E">
      <w:pPr>
        <w:autoSpaceDE w:val="0"/>
        <w:autoSpaceDN w:val="0"/>
        <w:adjustRightInd w:val="0"/>
        <w:spacing w:line="320" w:lineRule="exact"/>
        <w:ind w:firstLineChars="50" w:firstLine="110"/>
        <w:jc w:val="left"/>
        <w:rPr>
          <w:rFonts w:ascii="メイリオ" w:eastAsia="メイリオ" w:hAnsi="メイリオ" w:cs="メイリオ"/>
          <w:color w:val="000000" w:themeColor="text1"/>
          <w:kern w:val="0"/>
          <w:sz w:val="22"/>
          <w:szCs w:val="22"/>
        </w:rPr>
      </w:pPr>
      <w:r w:rsidRPr="003C736E">
        <w:rPr>
          <w:rFonts w:ascii="メイリオ" w:eastAsia="メイリオ" w:hAnsi="メイリオ" w:cs="メイリオ" w:hint="eastAsia"/>
          <w:color w:val="000000" w:themeColor="text1"/>
          <w:kern w:val="0"/>
          <w:sz w:val="22"/>
          <w:szCs w:val="22"/>
        </w:rPr>
        <w:t>なし</w:t>
      </w:r>
    </w:p>
    <w:p w14:paraId="379777E4" w14:textId="77777777" w:rsidR="0059127B" w:rsidRDefault="0059127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14:paraId="48DF2CDC" w14:textId="77777777" w:rsidR="00B466CB" w:rsidRPr="00832A61" w:rsidRDefault="001B5B94"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７</w:t>
      </w:r>
      <w:r w:rsidR="00391425">
        <w:rPr>
          <w:rFonts w:ascii="メイリオ" w:eastAsia="メイリオ" w:hAnsi="メイリオ" w:cs="メイリオ" w:hint="eastAsia"/>
          <w:color w:val="000000"/>
          <w:kern w:val="0"/>
          <w:sz w:val="28"/>
          <w:szCs w:val="28"/>
        </w:rPr>
        <w:t>．</w:t>
      </w:r>
      <w:r w:rsidR="00B466CB" w:rsidRPr="00832A61">
        <w:rPr>
          <w:rFonts w:ascii="メイリオ" w:eastAsia="メイリオ" w:hAnsi="メイリオ" w:cs="メイリオ" w:hint="eastAsia"/>
          <w:color w:val="000000"/>
          <w:kern w:val="0"/>
          <w:sz w:val="28"/>
          <w:szCs w:val="28"/>
        </w:rPr>
        <w:t>予想される利益と不利益について</w:t>
      </w:r>
    </w:p>
    <w:p w14:paraId="34C8D541" w14:textId="77777777" w:rsidR="00E3177F" w:rsidRPr="003C736E" w:rsidRDefault="00B466CB" w:rsidP="00803CD9">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3C736E">
        <w:rPr>
          <w:rFonts w:ascii="メイリオ" w:eastAsia="メイリオ" w:hAnsi="メイリオ" w:cs="メイリオ" w:hint="eastAsia"/>
          <w:color w:val="000000" w:themeColor="text1"/>
          <w:kern w:val="0"/>
          <w:sz w:val="22"/>
          <w:szCs w:val="22"/>
        </w:rPr>
        <w:t>この研究はデータの調査だけを行う研究であり，この研究に参加しても患者さんに直接の利益はありません。予測される不利益として個人情報の流出の可能性は0ではありませんが、そういうこ</w:t>
      </w:r>
      <w:r w:rsidRPr="003C736E">
        <w:rPr>
          <w:rFonts w:ascii="メイリオ" w:eastAsia="メイリオ" w:hAnsi="メイリオ" w:cs="メイリオ" w:hint="eastAsia"/>
          <w:color w:val="000000" w:themeColor="text1"/>
          <w:kern w:val="0"/>
          <w:sz w:val="22"/>
          <w:szCs w:val="22"/>
        </w:rPr>
        <w:lastRenderedPageBreak/>
        <w:t>とがないようにデータの取り扱いについては，外部に漏れることが無いよう細心の注意を払います。</w:t>
      </w:r>
    </w:p>
    <w:p w14:paraId="17A9F695" w14:textId="77777777" w:rsidR="00803CD9" w:rsidRPr="00803CD9" w:rsidRDefault="00803CD9" w:rsidP="00803CD9">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p>
    <w:p w14:paraId="6E656F0B" w14:textId="77777777" w:rsidR="00B466CB" w:rsidRPr="00832A61" w:rsidRDefault="001B5B94"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８</w:t>
      </w:r>
      <w:r w:rsidR="00B466CB" w:rsidRPr="00832A61">
        <w:rPr>
          <w:rFonts w:ascii="メイリオ" w:eastAsia="メイリオ" w:hAnsi="メイリオ" w:cs="メイリオ" w:hint="eastAsia"/>
          <w:color w:val="000000"/>
          <w:kern w:val="0"/>
          <w:sz w:val="28"/>
          <w:szCs w:val="28"/>
        </w:rPr>
        <w:t>．プライバシーの保護について</w:t>
      </w:r>
    </w:p>
    <w:p w14:paraId="33B41686" w14:textId="77777777" w:rsidR="003C736E" w:rsidRPr="003C736E" w:rsidRDefault="003C736E" w:rsidP="003C736E">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3C736E">
        <w:rPr>
          <w:rFonts w:ascii="メイリオ" w:eastAsia="メイリオ" w:hAnsi="メイリオ" w:cs="メイリオ" w:hint="eastAsia"/>
          <w:color w:val="000000" w:themeColor="text1"/>
          <w:kern w:val="0"/>
          <w:sz w:val="22"/>
          <w:szCs w:val="22"/>
        </w:rPr>
        <w:t>この研究では，患者さんのお名前に対応する番号をつけた一覧表を作り、データの調査には個人情報の含まれない対応番号のみを使います。データの調査のときに個人情報が漏れないように、この一覧表は，データとは別に取り扱います。</w:t>
      </w:r>
    </w:p>
    <w:p w14:paraId="57D9C92D" w14:textId="77777777" w:rsidR="00B466CB" w:rsidRPr="003C736E" w:rsidRDefault="007820E8" w:rsidP="007820E8">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3C736E">
        <w:rPr>
          <w:rFonts w:ascii="メイリオ" w:eastAsia="メイリオ" w:hAnsi="メイリオ" w:cs="メイリオ" w:hint="eastAsia"/>
          <w:color w:val="000000" w:themeColor="text1"/>
          <w:kern w:val="0"/>
          <w:sz w:val="22"/>
          <w:szCs w:val="22"/>
        </w:rPr>
        <w:t>この研究で得られた結果は学会や医学雑誌等に発表されることがあります。このような場合，あなたの個人情報などのプライバシーに関するものが公表されることは一切ありません。</w:t>
      </w:r>
    </w:p>
    <w:p w14:paraId="59079FE2" w14:textId="77777777" w:rsidR="00B466CB" w:rsidRPr="003C736E" w:rsidRDefault="00B466CB"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p>
    <w:p w14:paraId="148D8775" w14:textId="77777777" w:rsidR="00F42124" w:rsidRPr="00944A37" w:rsidRDefault="001B5B94" w:rsidP="00AA00F5">
      <w:pPr>
        <w:autoSpaceDE w:val="0"/>
        <w:autoSpaceDN w:val="0"/>
        <w:adjustRightInd w:val="0"/>
        <w:spacing w:line="320" w:lineRule="exact"/>
        <w:jc w:val="left"/>
        <w:rPr>
          <w:rFonts w:ascii="メイリオ" w:eastAsia="メイリオ" w:hAnsi="メイリオ" w:cs="メイリオ"/>
          <w:kern w:val="0"/>
          <w:sz w:val="28"/>
          <w:szCs w:val="28"/>
        </w:rPr>
      </w:pPr>
      <w:r>
        <w:rPr>
          <w:rFonts w:ascii="メイリオ" w:eastAsia="メイリオ" w:hAnsi="メイリオ" w:cs="メイリオ" w:hint="eastAsia"/>
          <w:color w:val="000000"/>
          <w:kern w:val="0"/>
          <w:sz w:val="28"/>
          <w:szCs w:val="28"/>
        </w:rPr>
        <w:t>９</w:t>
      </w:r>
      <w:r w:rsidR="00F42124" w:rsidRPr="00944A37">
        <w:rPr>
          <w:rFonts w:ascii="メイリオ" w:eastAsia="メイリオ" w:hAnsi="メイリオ" w:cs="メイリオ" w:hint="eastAsia"/>
          <w:kern w:val="0"/>
          <w:sz w:val="28"/>
          <w:szCs w:val="28"/>
        </w:rPr>
        <w:t>．研究組織</w:t>
      </w:r>
    </w:p>
    <w:p w14:paraId="27ED271C" w14:textId="77777777" w:rsidR="003C736E" w:rsidRPr="003C736E" w:rsidRDefault="003C736E" w:rsidP="003C736E">
      <w:pPr>
        <w:autoSpaceDE w:val="0"/>
        <w:autoSpaceDN w:val="0"/>
        <w:adjustRightInd w:val="0"/>
        <w:spacing w:line="480" w:lineRule="exact"/>
        <w:jc w:val="left"/>
        <w:rPr>
          <w:rFonts w:ascii="メイリオ" w:eastAsia="メイリオ" w:hAnsi="メイリオ" w:cs="メイリオ"/>
          <w:color w:val="000000"/>
          <w:kern w:val="0"/>
          <w:sz w:val="22"/>
          <w:szCs w:val="22"/>
        </w:rPr>
      </w:pPr>
      <w:r w:rsidRPr="003C736E">
        <w:rPr>
          <w:rFonts w:ascii="メイリオ" w:eastAsia="メイリオ" w:hAnsi="メイリオ" w:cs="メイリオ" w:hint="eastAsia"/>
          <w:color w:val="000000"/>
          <w:kern w:val="0"/>
          <w:sz w:val="22"/>
          <w:szCs w:val="22"/>
        </w:rPr>
        <w:t>金沢大学附属病院　泌尿器科　教授　溝上　敦</w:t>
      </w:r>
    </w:p>
    <w:p w14:paraId="500220D5" w14:textId="7499FA05" w:rsidR="003C736E" w:rsidRPr="003C736E" w:rsidRDefault="003C736E" w:rsidP="003C736E">
      <w:pPr>
        <w:autoSpaceDE w:val="0"/>
        <w:autoSpaceDN w:val="0"/>
        <w:adjustRightInd w:val="0"/>
        <w:spacing w:line="480" w:lineRule="exact"/>
        <w:jc w:val="left"/>
        <w:rPr>
          <w:rFonts w:ascii="メイリオ" w:eastAsia="メイリオ" w:hAnsi="メイリオ" w:cs="メイリオ"/>
          <w:color w:val="000000"/>
          <w:kern w:val="0"/>
          <w:sz w:val="22"/>
          <w:szCs w:val="22"/>
        </w:rPr>
      </w:pPr>
      <w:r w:rsidRPr="003C736E">
        <w:rPr>
          <w:rFonts w:ascii="メイリオ" w:eastAsia="メイリオ" w:hAnsi="メイリオ" w:cs="メイリオ" w:hint="eastAsia"/>
          <w:color w:val="000000"/>
          <w:kern w:val="0"/>
          <w:sz w:val="22"/>
          <w:szCs w:val="22"/>
        </w:rPr>
        <w:t xml:space="preserve">　　　　　　　〃　　　　　　助教　岩本　大旭</w:t>
      </w:r>
    </w:p>
    <w:p w14:paraId="5142AE9C" w14:textId="06318499" w:rsidR="003C736E" w:rsidRPr="003C736E" w:rsidRDefault="003C736E" w:rsidP="003C736E">
      <w:pPr>
        <w:autoSpaceDE w:val="0"/>
        <w:autoSpaceDN w:val="0"/>
        <w:adjustRightInd w:val="0"/>
        <w:spacing w:line="480" w:lineRule="exact"/>
        <w:jc w:val="left"/>
        <w:rPr>
          <w:rFonts w:ascii="メイリオ" w:eastAsia="メイリオ" w:hAnsi="メイリオ" w:cs="メイリオ"/>
          <w:color w:val="000000"/>
          <w:kern w:val="0"/>
          <w:sz w:val="22"/>
          <w:szCs w:val="22"/>
        </w:rPr>
      </w:pPr>
      <w:r w:rsidRPr="003C736E">
        <w:rPr>
          <w:rFonts w:ascii="メイリオ" w:eastAsia="メイリオ" w:hAnsi="メイリオ" w:cs="メイリオ" w:hint="eastAsia"/>
          <w:color w:val="000000"/>
          <w:kern w:val="0"/>
          <w:sz w:val="22"/>
          <w:szCs w:val="22"/>
        </w:rPr>
        <w:t xml:space="preserve">　　　　　　　〃　　　　　　医員　中川　竜之介</w:t>
      </w:r>
    </w:p>
    <w:p w14:paraId="3B357056" w14:textId="77777777" w:rsidR="001B5B94" w:rsidRPr="003C736E" w:rsidRDefault="001B5B94" w:rsidP="00AA00F5">
      <w:pPr>
        <w:autoSpaceDE w:val="0"/>
        <w:autoSpaceDN w:val="0"/>
        <w:adjustRightInd w:val="0"/>
        <w:spacing w:line="320" w:lineRule="exact"/>
        <w:jc w:val="left"/>
        <w:rPr>
          <w:rFonts w:ascii="メイリオ" w:eastAsia="メイリオ" w:hAnsi="メイリオ" w:cs="メイリオ"/>
          <w:color w:val="000000"/>
          <w:kern w:val="0"/>
          <w:sz w:val="22"/>
          <w:szCs w:val="22"/>
        </w:rPr>
      </w:pPr>
    </w:p>
    <w:p w14:paraId="0C23563B" w14:textId="77777777" w:rsidR="00AA00F5" w:rsidRPr="00AA00F5" w:rsidRDefault="00AA00F5" w:rsidP="00AA00F5">
      <w:pPr>
        <w:autoSpaceDE w:val="0"/>
        <w:autoSpaceDN w:val="0"/>
        <w:adjustRightInd w:val="0"/>
        <w:spacing w:line="32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1０</w:t>
      </w:r>
      <w:r w:rsidRPr="00AA00F5">
        <w:rPr>
          <w:rFonts w:ascii="メイリオ" w:eastAsia="メイリオ" w:hAnsi="メイリオ" w:cs="メイリオ" w:hint="eastAsia"/>
          <w:color w:val="000000"/>
          <w:kern w:val="0"/>
          <w:sz w:val="28"/>
          <w:szCs w:val="28"/>
        </w:rPr>
        <w:t>．本研究に係る資金ならびに利益相反について</w:t>
      </w:r>
    </w:p>
    <w:p w14:paraId="2DDC8186" w14:textId="0801FC8F" w:rsidR="00523D11" w:rsidRPr="00B60A20" w:rsidRDefault="00523D11" w:rsidP="00523D11">
      <w:pPr>
        <w:pStyle w:val="yiv0227664238msonormal"/>
        <w:snapToGrid w:val="0"/>
        <w:spacing w:before="0" w:beforeAutospacing="0" w:after="0" w:afterAutospacing="0" w:line="240" w:lineRule="atLeast"/>
        <w:ind w:firstLine="238"/>
        <w:contextualSpacing/>
        <w:rPr>
          <w:rFonts w:ascii="メイリオ" w:eastAsia="メイリオ" w:hAnsi="メイリオ"/>
          <w:color w:val="000000" w:themeColor="text1"/>
          <w:sz w:val="22"/>
          <w:szCs w:val="22"/>
        </w:rPr>
      </w:pPr>
      <w:r w:rsidRPr="00B60A20">
        <w:rPr>
          <w:rFonts w:ascii="メイリオ" w:eastAsia="メイリオ" w:hAnsi="メイリオ" w:hint="eastAsia"/>
          <w:color w:val="000000" w:themeColor="text1"/>
          <w:sz w:val="22"/>
          <w:szCs w:val="22"/>
        </w:rPr>
        <w:t>本研究の研究担当者は「金沢大学臨床研究利益相反マネージメントポリシー」に従い、臨床研究利益相反マネージメント委員会に必要事項を申告し、審査と承認を得ています。この研究の対象となる製薬を製造販売している会社との間に利害関係はありません。従って、本研究の研究担当者は、この研究の実施の際に個人的な利益のために専門的な判断を曲げるようなことは一切いたしません。</w:t>
      </w:r>
    </w:p>
    <w:p w14:paraId="09A33861" w14:textId="77777777" w:rsidR="00AA00F5" w:rsidRDefault="00AA00F5"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14:paraId="55B686DA" w14:textId="77777777" w:rsidR="00B466CB" w:rsidRPr="00832A61" w:rsidRDefault="00AA00F5"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１１</w:t>
      </w:r>
      <w:r w:rsidR="00B466CB" w:rsidRPr="00832A61">
        <w:rPr>
          <w:rFonts w:ascii="メイリオ" w:eastAsia="メイリオ" w:hAnsi="メイリオ" w:cs="メイリオ" w:hint="eastAsia"/>
          <w:color w:val="000000"/>
          <w:kern w:val="0"/>
          <w:sz w:val="28"/>
          <w:szCs w:val="28"/>
        </w:rPr>
        <w:t>．研究への不参加の自由について</w:t>
      </w:r>
      <w:r w:rsidR="00B466CB" w:rsidRPr="00832A61">
        <w:rPr>
          <w:rFonts w:ascii="メイリオ" w:eastAsia="メイリオ" w:hAnsi="メイリオ" w:cs="メイリオ"/>
          <w:color w:val="000000"/>
          <w:kern w:val="0"/>
          <w:sz w:val="28"/>
          <w:szCs w:val="28"/>
        </w:rPr>
        <w:t xml:space="preserve"> </w:t>
      </w:r>
    </w:p>
    <w:p w14:paraId="2BD281F4" w14:textId="77777777" w:rsidR="003C736E" w:rsidRPr="003C736E" w:rsidRDefault="003C736E" w:rsidP="003C736E">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3C736E">
        <w:rPr>
          <w:rFonts w:ascii="メイリオ" w:eastAsia="メイリオ" w:hAnsi="メイリオ" w:cs="メイリオ" w:hint="eastAsia"/>
          <w:color w:val="000000"/>
          <w:kern w:val="0"/>
          <w:sz w:val="22"/>
          <w:szCs w:val="22"/>
        </w:rPr>
        <w:t>試料・情報が当該研究に用いられることについて、患者さんもしくは患者さんの代理人の方にご了承いただけない場合には、研究対象としませんので、下記の問い合わせ先までお申出ください。</w:t>
      </w:r>
    </w:p>
    <w:p w14:paraId="44A0E5C9" w14:textId="77777777" w:rsidR="00B466CB" w:rsidRPr="000F1D08"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14:paraId="6B9C25A9" w14:textId="77777777" w:rsidR="00B466CB" w:rsidRPr="00832A61" w:rsidRDefault="00391425"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１</w:t>
      </w:r>
      <w:r w:rsidR="00AA00F5">
        <w:rPr>
          <w:rFonts w:ascii="メイリオ" w:eastAsia="メイリオ" w:hAnsi="メイリオ" w:cs="メイリオ" w:hint="eastAsia"/>
          <w:color w:val="000000"/>
          <w:kern w:val="0"/>
          <w:sz w:val="28"/>
          <w:szCs w:val="28"/>
        </w:rPr>
        <w:t>２</w:t>
      </w:r>
      <w:r w:rsidR="00B466CB" w:rsidRPr="00832A61">
        <w:rPr>
          <w:rFonts w:ascii="メイリオ" w:eastAsia="メイリオ" w:hAnsi="メイリオ" w:cs="メイリオ" w:hint="eastAsia"/>
          <w:color w:val="000000"/>
          <w:kern w:val="0"/>
          <w:sz w:val="28"/>
          <w:szCs w:val="28"/>
        </w:rPr>
        <w:t>．研究に関する窓口</w:t>
      </w:r>
    </w:p>
    <w:p w14:paraId="14585CC3" w14:textId="77777777" w:rsidR="003C736E" w:rsidRPr="003C736E" w:rsidRDefault="003C736E" w:rsidP="003C736E">
      <w:pPr>
        <w:pStyle w:val="3"/>
        <w:spacing w:line="320" w:lineRule="exact"/>
        <w:ind w:firstLine="220"/>
        <w:rPr>
          <w:rFonts w:ascii="メイリオ" w:eastAsia="メイリオ" w:hAnsi="メイリオ" w:cs="メイリオ"/>
          <w:color w:val="000000"/>
          <w:kern w:val="0"/>
          <w:sz w:val="22"/>
          <w:szCs w:val="22"/>
        </w:rPr>
      </w:pPr>
      <w:r w:rsidRPr="003C736E">
        <w:rPr>
          <w:rFonts w:ascii="メイリオ" w:eastAsia="メイリオ" w:hAnsi="メイリオ" w:cs="メイリオ" w:hint="eastAsia"/>
          <w:color w:val="000000"/>
          <w:kern w:val="0"/>
          <w:sz w:val="22"/>
          <w:szCs w:val="22"/>
        </w:rPr>
        <w:t>この研究の内容について，わからない言葉や，疑問，質問，自分がこの対象の対象になるかなど，更に詳細な情報をお知りになりたいときには，遠慮せずにいつでもお尋ねください。</w:t>
      </w:r>
    </w:p>
    <w:p w14:paraId="1CEB613C" w14:textId="77777777" w:rsidR="003C736E" w:rsidRPr="003C736E" w:rsidRDefault="003C736E" w:rsidP="003C736E">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p>
    <w:p w14:paraId="0CFDFDB6" w14:textId="07CCA65D" w:rsidR="003C736E" w:rsidRPr="003C736E" w:rsidRDefault="003C736E" w:rsidP="003C736E">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3C736E">
        <w:rPr>
          <w:rFonts w:ascii="メイリオ" w:eastAsia="メイリオ" w:hAnsi="メイリオ" w:cs="メイリオ" w:hint="eastAsia"/>
          <w:color w:val="000000"/>
          <w:kern w:val="0"/>
          <w:sz w:val="22"/>
          <w:szCs w:val="22"/>
        </w:rPr>
        <w:t>研究責任者：岩本大旭（金沢大学医薬保健研究域医学系／附属病院泌尿器科）</w:t>
      </w:r>
    </w:p>
    <w:p w14:paraId="06FAEA77" w14:textId="77777777" w:rsidR="003C736E" w:rsidRPr="003C736E" w:rsidRDefault="003C736E" w:rsidP="003C736E">
      <w:pPr>
        <w:autoSpaceDE w:val="0"/>
        <w:autoSpaceDN w:val="0"/>
        <w:adjustRightInd w:val="0"/>
        <w:spacing w:line="320" w:lineRule="exact"/>
        <w:jc w:val="left"/>
        <w:rPr>
          <w:rFonts w:ascii="メイリオ" w:eastAsia="メイリオ" w:hAnsi="メイリオ" w:cs="メイリオ"/>
          <w:color w:val="000000"/>
          <w:kern w:val="0"/>
          <w:sz w:val="22"/>
          <w:szCs w:val="22"/>
        </w:rPr>
      </w:pPr>
      <w:r w:rsidRPr="003C736E">
        <w:rPr>
          <w:rFonts w:ascii="メイリオ" w:eastAsia="メイリオ" w:hAnsi="メイリオ" w:cs="メイリオ" w:hint="eastAsia"/>
          <w:color w:val="000000"/>
          <w:kern w:val="0"/>
          <w:sz w:val="22"/>
          <w:szCs w:val="22"/>
        </w:rPr>
        <w:t xml:space="preserve">　問合せ窓口：金沢大学医薬保健研究域医学系／附属病院泌尿器科</w:t>
      </w:r>
    </w:p>
    <w:p w14:paraId="6301854F" w14:textId="77777777" w:rsidR="003C736E" w:rsidRPr="003C736E" w:rsidRDefault="003C736E" w:rsidP="003C736E">
      <w:pPr>
        <w:autoSpaceDE w:val="0"/>
        <w:autoSpaceDN w:val="0"/>
        <w:adjustRightInd w:val="0"/>
        <w:spacing w:line="320" w:lineRule="exact"/>
        <w:ind w:firstLineChars="200" w:firstLine="440"/>
        <w:jc w:val="left"/>
        <w:rPr>
          <w:rFonts w:ascii="メイリオ" w:eastAsia="メイリオ" w:hAnsi="メイリオ" w:cs="メイリオ"/>
          <w:color w:val="000000"/>
          <w:kern w:val="0"/>
          <w:sz w:val="22"/>
          <w:szCs w:val="22"/>
        </w:rPr>
      </w:pPr>
      <w:r w:rsidRPr="003C736E">
        <w:rPr>
          <w:rFonts w:ascii="メイリオ" w:eastAsia="メイリオ" w:hAnsi="メイリオ" w:cs="メイリオ" w:hint="eastAsia"/>
          <w:color w:val="000000"/>
          <w:kern w:val="0"/>
          <w:sz w:val="22"/>
          <w:szCs w:val="22"/>
        </w:rPr>
        <w:t>電話：076-265-2393</w:t>
      </w:r>
    </w:p>
    <w:p w14:paraId="4C641CBD" w14:textId="77777777" w:rsidR="003C736E" w:rsidRPr="003C736E" w:rsidRDefault="003C736E" w:rsidP="003C736E">
      <w:pPr>
        <w:autoSpaceDE w:val="0"/>
        <w:autoSpaceDN w:val="0"/>
        <w:adjustRightInd w:val="0"/>
        <w:spacing w:line="320" w:lineRule="exact"/>
        <w:ind w:firstLineChars="200" w:firstLine="440"/>
        <w:jc w:val="left"/>
        <w:rPr>
          <w:rFonts w:ascii="メイリオ" w:eastAsia="メイリオ" w:hAnsi="メイリオ" w:cs="メイリオ"/>
          <w:color w:val="000000"/>
          <w:kern w:val="0"/>
          <w:sz w:val="22"/>
          <w:szCs w:val="22"/>
        </w:rPr>
      </w:pPr>
      <w:r w:rsidRPr="003C736E">
        <w:rPr>
          <w:rFonts w:ascii="メイリオ" w:eastAsia="メイリオ" w:hAnsi="メイリオ" w:cs="メイリオ" w:hint="eastAsia"/>
          <w:color w:val="000000" w:themeColor="text1"/>
          <w:kern w:val="0"/>
          <w:sz w:val="22"/>
          <w:szCs w:val="22"/>
        </w:rPr>
        <w:t>住所</w:t>
      </w:r>
      <w:r w:rsidRPr="003C736E">
        <w:rPr>
          <w:rFonts w:ascii="メイリオ" w:eastAsia="メイリオ" w:hAnsi="メイリオ" w:cs="メイリオ" w:hint="eastAsia"/>
          <w:color w:val="000000"/>
          <w:kern w:val="0"/>
          <w:sz w:val="22"/>
          <w:szCs w:val="22"/>
        </w:rPr>
        <w:t xml:space="preserve">：金沢市宝町13-1　</w:t>
      </w:r>
    </w:p>
    <w:p w14:paraId="0EA4899E" w14:textId="5F48CCE6" w:rsidR="001B029F" w:rsidRPr="003C736E" w:rsidRDefault="001B5B94" w:rsidP="003C736E">
      <w:pPr>
        <w:autoSpaceDE w:val="0"/>
        <w:autoSpaceDN w:val="0"/>
        <w:adjustRightInd w:val="0"/>
        <w:spacing w:line="320" w:lineRule="exact"/>
        <w:jc w:val="left"/>
        <w:rPr>
          <w:rFonts w:ascii="メイリオ" w:eastAsia="メイリオ" w:hAnsi="メイリオ" w:cs="メイリオ"/>
          <w:color w:val="000000"/>
          <w:kern w:val="0"/>
          <w:sz w:val="23"/>
          <w:szCs w:val="23"/>
        </w:rPr>
      </w:pPr>
      <w:r w:rsidRPr="001B5B94">
        <w:rPr>
          <w:rFonts w:ascii="メイリオ" w:eastAsia="メイリオ" w:hAnsi="メイリオ" w:cs="メイリオ" w:hint="eastAsia"/>
          <w:color w:val="000000"/>
          <w:kern w:val="0"/>
          <w:sz w:val="23"/>
          <w:szCs w:val="23"/>
        </w:rPr>
        <w:t xml:space="preserve">　</w:t>
      </w:r>
    </w:p>
    <w:sectPr w:rsidR="001B029F" w:rsidRPr="003C736E" w:rsidSect="001D3C4B">
      <w:footerReference w:type="default" r:id="rId6"/>
      <w:footerReference w:type="first" r:id="rId7"/>
      <w:pgSz w:w="11906" w:h="16838" w:code="9"/>
      <w:pgMar w:top="1440" w:right="1077" w:bottom="1440" w:left="1077" w:header="567" w:footer="992" w:gutter="0"/>
      <w:pgNumType w:start="1"/>
      <w:cols w:space="425"/>
      <w:titlePg/>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EB2D" w14:textId="77777777" w:rsidR="00581D7F" w:rsidRDefault="00581D7F">
      <w:r>
        <w:separator/>
      </w:r>
    </w:p>
  </w:endnote>
  <w:endnote w:type="continuationSeparator" w:id="0">
    <w:p w14:paraId="5BB0B4CC" w14:textId="77777777" w:rsidR="00581D7F" w:rsidRDefault="0058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1819"/>
      <w:docPartObj>
        <w:docPartGallery w:val="Page Numbers (Bottom of Page)"/>
        <w:docPartUnique/>
      </w:docPartObj>
    </w:sdtPr>
    <w:sdtEndPr/>
    <w:sdtContent>
      <w:p w14:paraId="412D6160" w14:textId="231EB418" w:rsidR="001D3C4B" w:rsidRDefault="001D3C4B">
        <w:pPr>
          <w:pStyle w:val="a5"/>
          <w:jc w:val="center"/>
        </w:pPr>
        <w:r>
          <w:fldChar w:fldCharType="begin"/>
        </w:r>
        <w:r>
          <w:instrText>PAGE   \* MERGEFORMAT</w:instrText>
        </w:r>
        <w:r>
          <w:fldChar w:fldCharType="separate"/>
        </w:r>
        <w:r w:rsidR="00CC16D7" w:rsidRPr="00CC16D7">
          <w:rPr>
            <w:noProof/>
            <w:lang w:val="ja-JP"/>
          </w:rPr>
          <w:t>2</w:t>
        </w:r>
        <w:r>
          <w:fldChar w:fldCharType="end"/>
        </w:r>
      </w:p>
    </w:sdtContent>
  </w:sdt>
  <w:p w14:paraId="04FD8243" w14:textId="77777777" w:rsidR="001D3C4B" w:rsidRDefault="001D3C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92655"/>
      <w:docPartObj>
        <w:docPartGallery w:val="Page Numbers (Bottom of Page)"/>
        <w:docPartUnique/>
      </w:docPartObj>
    </w:sdtPr>
    <w:sdtEndPr/>
    <w:sdtContent>
      <w:p w14:paraId="1053D2C3" w14:textId="52A328D6" w:rsidR="001D3C4B" w:rsidRDefault="001D3C4B">
        <w:pPr>
          <w:pStyle w:val="a5"/>
          <w:jc w:val="center"/>
        </w:pPr>
        <w:r>
          <w:fldChar w:fldCharType="begin"/>
        </w:r>
        <w:r>
          <w:instrText>PAGE   \* MERGEFORMAT</w:instrText>
        </w:r>
        <w:r>
          <w:fldChar w:fldCharType="separate"/>
        </w:r>
        <w:r w:rsidR="00CC16D7" w:rsidRPr="00CC16D7">
          <w:rPr>
            <w:noProof/>
            <w:lang w:val="ja-JP"/>
          </w:rPr>
          <w:t>1</w:t>
        </w:r>
        <w:r>
          <w:fldChar w:fldCharType="end"/>
        </w:r>
      </w:p>
    </w:sdtContent>
  </w:sdt>
  <w:p w14:paraId="7AC92CB9" w14:textId="77777777" w:rsidR="001D3C4B" w:rsidRDefault="001D3C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B449" w14:textId="77777777" w:rsidR="00581D7F" w:rsidRDefault="00581D7F">
      <w:r>
        <w:separator/>
      </w:r>
    </w:p>
  </w:footnote>
  <w:footnote w:type="continuationSeparator" w:id="0">
    <w:p w14:paraId="35A0E350" w14:textId="77777777" w:rsidR="00581D7F" w:rsidRDefault="00581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trackRevisions/>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CB"/>
    <w:rsid w:val="000E3B10"/>
    <w:rsid w:val="0015073F"/>
    <w:rsid w:val="00191C21"/>
    <w:rsid w:val="001963D8"/>
    <w:rsid w:val="001B029F"/>
    <w:rsid w:val="001B1783"/>
    <w:rsid w:val="001B4496"/>
    <w:rsid w:val="001B5B94"/>
    <w:rsid w:val="001D3C4B"/>
    <w:rsid w:val="002E5E7B"/>
    <w:rsid w:val="00391425"/>
    <w:rsid w:val="003C736E"/>
    <w:rsid w:val="003E1537"/>
    <w:rsid w:val="00523D11"/>
    <w:rsid w:val="00571066"/>
    <w:rsid w:val="00581D7F"/>
    <w:rsid w:val="0059127B"/>
    <w:rsid w:val="00614BBF"/>
    <w:rsid w:val="006244E9"/>
    <w:rsid w:val="006616EF"/>
    <w:rsid w:val="0075446E"/>
    <w:rsid w:val="007820E8"/>
    <w:rsid w:val="00803CD9"/>
    <w:rsid w:val="00944A37"/>
    <w:rsid w:val="00996D2A"/>
    <w:rsid w:val="009F044F"/>
    <w:rsid w:val="00A446AD"/>
    <w:rsid w:val="00A72C10"/>
    <w:rsid w:val="00AA00F5"/>
    <w:rsid w:val="00AF0B03"/>
    <w:rsid w:val="00B01969"/>
    <w:rsid w:val="00B466CB"/>
    <w:rsid w:val="00B60A20"/>
    <w:rsid w:val="00BB154D"/>
    <w:rsid w:val="00C508D2"/>
    <w:rsid w:val="00CA1BF0"/>
    <w:rsid w:val="00CC16D7"/>
    <w:rsid w:val="00CD6D7C"/>
    <w:rsid w:val="00D439AB"/>
    <w:rsid w:val="00DA7C33"/>
    <w:rsid w:val="00E2130A"/>
    <w:rsid w:val="00E3177F"/>
    <w:rsid w:val="00E448C0"/>
    <w:rsid w:val="00E46E22"/>
    <w:rsid w:val="00E57FE0"/>
    <w:rsid w:val="00EF26F5"/>
    <w:rsid w:val="00F42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356260"/>
  <w15:docId w15:val="{27DE1491-BA02-4BAC-945C-12FD2355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6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6CB"/>
    <w:pPr>
      <w:tabs>
        <w:tab w:val="center" w:pos="4252"/>
        <w:tab w:val="right" w:pos="8504"/>
      </w:tabs>
      <w:snapToGrid w:val="0"/>
    </w:pPr>
    <w:rPr>
      <w:rFonts w:eastAsia="ＭＳ Ｐゴシック"/>
      <w:sz w:val="24"/>
    </w:rPr>
  </w:style>
  <w:style w:type="character" w:customStyle="1" w:styleId="a4">
    <w:name w:val="ヘッダー (文字)"/>
    <w:basedOn w:val="a0"/>
    <w:link w:val="a3"/>
    <w:rsid w:val="00B466CB"/>
    <w:rPr>
      <w:rFonts w:ascii="Century" w:eastAsia="ＭＳ Ｐゴシック" w:hAnsi="Century" w:cs="Times New Roman"/>
      <w:sz w:val="24"/>
      <w:szCs w:val="24"/>
    </w:rPr>
  </w:style>
  <w:style w:type="paragraph" w:styleId="3">
    <w:name w:val="Body Text Indent 3"/>
    <w:basedOn w:val="a"/>
    <w:link w:val="30"/>
    <w:rsid w:val="00B466CB"/>
    <w:pPr>
      <w:spacing w:line="460" w:lineRule="exact"/>
      <w:ind w:firstLineChars="100" w:firstLine="249"/>
    </w:pPr>
    <w:rPr>
      <w:rFonts w:ascii="HG丸ｺﾞｼｯｸM-PRO" w:eastAsia="HG丸ｺﾞｼｯｸM-PRO"/>
      <w:sz w:val="24"/>
    </w:rPr>
  </w:style>
  <w:style w:type="character" w:customStyle="1" w:styleId="30">
    <w:name w:val="本文インデント 3 (文字)"/>
    <w:basedOn w:val="a0"/>
    <w:link w:val="3"/>
    <w:rsid w:val="00B466CB"/>
    <w:rPr>
      <w:rFonts w:ascii="HG丸ｺﾞｼｯｸM-PRO" w:eastAsia="HG丸ｺﾞｼｯｸM-PRO" w:hAnsi="Century" w:cs="Times New Roman"/>
      <w:sz w:val="24"/>
      <w:szCs w:val="24"/>
    </w:rPr>
  </w:style>
  <w:style w:type="paragraph" w:customStyle="1" w:styleId="Default">
    <w:name w:val="Default"/>
    <w:rsid w:val="00B466C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5">
    <w:name w:val="footer"/>
    <w:basedOn w:val="a"/>
    <w:link w:val="a6"/>
    <w:uiPriority w:val="99"/>
    <w:unhideWhenUsed/>
    <w:rsid w:val="0075446E"/>
    <w:pPr>
      <w:tabs>
        <w:tab w:val="center" w:pos="4252"/>
        <w:tab w:val="right" w:pos="8504"/>
      </w:tabs>
      <w:snapToGrid w:val="0"/>
    </w:pPr>
  </w:style>
  <w:style w:type="character" w:customStyle="1" w:styleId="a6">
    <w:name w:val="フッター (文字)"/>
    <w:basedOn w:val="a0"/>
    <w:link w:val="a5"/>
    <w:uiPriority w:val="99"/>
    <w:rsid w:val="0075446E"/>
    <w:rPr>
      <w:rFonts w:ascii="Century" w:eastAsia="ＭＳ 明朝" w:hAnsi="Century" w:cs="Times New Roman"/>
      <w:szCs w:val="24"/>
    </w:rPr>
  </w:style>
  <w:style w:type="character" w:styleId="a7">
    <w:name w:val="Hyperlink"/>
    <w:basedOn w:val="a0"/>
    <w:uiPriority w:val="99"/>
    <w:unhideWhenUsed/>
    <w:rsid w:val="00CA1BF0"/>
    <w:rPr>
      <w:color w:val="0000FF" w:themeColor="hyperlink"/>
      <w:u w:val="single"/>
    </w:rPr>
  </w:style>
  <w:style w:type="paragraph" w:styleId="a8">
    <w:name w:val="Balloon Text"/>
    <w:basedOn w:val="a"/>
    <w:link w:val="a9"/>
    <w:uiPriority w:val="99"/>
    <w:semiHidden/>
    <w:unhideWhenUsed/>
    <w:rsid w:val="00DA7C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C33"/>
    <w:rPr>
      <w:rFonts w:asciiTheme="majorHAnsi" w:eastAsiaTheme="majorEastAsia" w:hAnsiTheme="majorHAnsi" w:cstheme="majorBidi"/>
      <w:sz w:val="18"/>
      <w:szCs w:val="18"/>
    </w:rPr>
  </w:style>
  <w:style w:type="paragraph" w:customStyle="1" w:styleId="yiv0227664238msonormal">
    <w:name w:val="yiv0227664238msonormal"/>
    <w:basedOn w:val="a"/>
    <w:rsid w:val="00523D1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3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udq16505</dc:creator>
  <cp:lastModifiedBy>竜之介 中川</cp:lastModifiedBy>
  <cp:revision>3</cp:revision>
  <cp:lastPrinted>2021-08-23T07:49:00Z</cp:lastPrinted>
  <dcterms:created xsi:type="dcterms:W3CDTF">2021-08-11T11:38:00Z</dcterms:created>
  <dcterms:modified xsi:type="dcterms:W3CDTF">2021-08-23T07:50:00Z</dcterms:modified>
</cp:coreProperties>
</file>