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BE1A" w14:textId="77777777" w:rsidR="007D7EFA" w:rsidRDefault="007D7EFA" w:rsidP="007D7EFA">
      <w:pPr>
        <w:pStyle w:val="Default"/>
        <w:spacing w:line="380" w:lineRule="exact"/>
        <w:ind w:left="479" w:right="716" w:firstLine="280"/>
        <w:jc w:val="center"/>
        <w:rPr>
          <w:rFonts w:ascii="メイリオ" w:eastAsia="メイリオ" w:hAnsi="メイリオ" w:cs="メイリオ"/>
          <w:color w:val="000000" w:themeColor="text1"/>
          <w:sz w:val="36"/>
          <w:szCs w:val="36"/>
        </w:rPr>
      </w:pPr>
    </w:p>
    <w:p w14:paraId="52CF9CD2" w14:textId="77777777" w:rsidR="007D7EFA" w:rsidRDefault="007D7EFA" w:rsidP="007D7EFA">
      <w:pPr>
        <w:pStyle w:val="Default"/>
        <w:spacing w:line="380" w:lineRule="exact"/>
        <w:ind w:left="479" w:right="716" w:firstLine="280"/>
        <w:jc w:val="center"/>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転移性ホルモン療法感受性前立腺癌の診断を受けた患者さんへ</w:t>
      </w:r>
    </w:p>
    <w:p w14:paraId="01C01908" w14:textId="77777777" w:rsidR="007D7EFA" w:rsidRDefault="007D7EFA" w:rsidP="007D7EFA">
      <w:pPr>
        <w:pStyle w:val="Default"/>
        <w:spacing w:line="380" w:lineRule="exact"/>
        <w:ind w:left="479" w:right="716" w:firstLine="280"/>
        <w:jc w:val="center"/>
        <w:rPr>
          <w:rFonts w:ascii="メイリオ" w:eastAsia="メイリオ" w:hAnsi="メイリオ" w:cs="メイリオ"/>
          <w:sz w:val="36"/>
          <w:szCs w:val="36"/>
        </w:rPr>
      </w:pPr>
      <w:r>
        <w:rPr>
          <w:rFonts w:ascii="メイリオ" w:eastAsia="メイリオ" w:hAnsi="メイリオ" w:cs="メイリオ" w:hint="eastAsia"/>
          <w:sz w:val="36"/>
          <w:szCs w:val="36"/>
        </w:rPr>
        <w:t>研究協力のお願いについて</w:t>
      </w:r>
    </w:p>
    <w:p w14:paraId="418CFB3B" w14:textId="77777777" w:rsidR="007D7EFA" w:rsidRDefault="007D7EFA" w:rsidP="007D7EFA">
      <w:pPr>
        <w:pStyle w:val="Default"/>
        <w:spacing w:line="320" w:lineRule="exact"/>
        <w:ind w:left="479" w:right="716" w:firstLine="280"/>
        <w:rPr>
          <w:rFonts w:ascii="メイリオ" w:eastAsia="メイリオ" w:hAnsi="メイリオ" w:cs="メイリオ"/>
          <w:color w:val="000000" w:themeColor="text1"/>
          <w:sz w:val="22"/>
          <w:szCs w:val="22"/>
        </w:rPr>
      </w:pPr>
    </w:p>
    <w:p w14:paraId="588EF089" w14:textId="77777777" w:rsidR="007D7EFA" w:rsidRDefault="007D7EFA" w:rsidP="007D7EFA">
      <w:pPr>
        <w:pStyle w:val="3"/>
        <w:spacing w:line="320" w:lineRule="exact"/>
        <w:ind w:left="960" w:right="-2" w:firstLine="220"/>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本学では、下記の研究を行います。研究目的や研究方法は以下の通りです。この掲示などによるお知らせの後、臨床情報の研究使用を許可しない旨のご連絡がない場合においては、ご同意をいただいたものとして実施されます。皆様方におかれましては研究の趣旨をご理解いただき、本研究へのご協力を賜りますようお願い申し上げます。</w:t>
      </w:r>
    </w:p>
    <w:p w14:paraId="7EAE8A0A" w14:textId="77777777" w:rsidR="007D7EFA" w:rsidRDefault="007D7EFA" w:rsidP="007D7EFA">
      <w:pPr>
        <w:pStyle w:val="3"/>
        <w:spacing w:line="320" w:lineRule="exact"/>
        <w:ind w:left="960" w:right="-2" w:firstLine="22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なお，この研究は，金沢大学医学倫理審査委員会の審査を受け，金沢大学医薬保険研究域長の承認を得て行っているものです。</w:t>
      </w:r>
    </w:p>
    <w:p w14:paraId="08F28C69" w14:textId="77777777" w:rsidR="007D7EFA" w:rsidRDefault="007D7EFA" w:rsidP="007D7EFA">
      <w:pPr>
        <w:pStyle w:val="3"/>
        <w:spacing w:line="320" w:lineRule="exact"/>
        <w:ind w:left="960"/>
        <w:rPr>
          <w:rFonts w:ascii="メイリオ" w:eastAsia="メイリオ" w:hAnsi="メイリオ" w:cs="メイリオ"/>
          <w:sz w:val="22"/>
          <w:szCs w:val="22"/>
        </w:rPr>
      </w:pPr>
    </w:p>
    <w:p w14:paraId="5C01457A" w14:textId="77777777" w:rsidR="007D7EFA" w:rsidRDefault="007D7EFA" w:rsidP="007D7EFA">
      <w:pPr>
        <w:pStyle w:val="3"/>
        <w:spacing w:line="320" w:lineRule="exact"/>
        <w:ind w:left="960"/>
        <w:rPr>
          <w:rFonts w:ascii="メイリオ" w:eastAsia="メイリオ" w:hAnsi="メイリオ" w:cs="メイリオ"/>
          <w:sz w:val="28"/>
          <w:szCs w:val="28"/>
        </w:rPr>
      </w:pPr>
      <w:r>
        <w:rPr>
          <w:rFonts w:ascii="メイリオ" w:eastAsia="メイリオ" w:hAnsi="メイリオ" w:cs="メイリオ" w:hint="eastAsia"/>
          <w:sz w:val="28"/>
          <w:szCs w:val="28"/>
        </w:rPr>
        <w:t>１．研究の対象</w:t>
      </w:r>
    </w:p>
    <w:p w14:paraId="37D32F0A" w14:textId="77777777" w:rsidR="007D7EFA" w:rsidRDefault="007D7EFA" w:rsidP="007D7EFA">
      <w:pPr>
        <w:pStyle w:val="3"/>
        <w:spacing w:line="320" w:lineRule="exact"/>
        <w:ind w:leftChars="100" w:left="24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当院で2019年5月以降に転移性ホルモン療法感受性前立腺癌と診断を受けた方で、既にお亡くなりになられた方が対象となります。</w:t>
      </w:r>
    </w:p>
    <w:p w14:paraId="3BC064AE" w14:textId="77777777" w:rsidR="007D7EFA" w:rsidRDefault="007D7EFA" w:rsidP="007D7EFA">
      <w:pPr>
        <w:pStyle w:val="3"/>
        <w:spacing w:line="320" w:lineRule="exact"/>
        <w:ind w:left="960" w:firstLine="22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（生存されている方は、研究参加に文書で同意いただけた方のみが対象となります。）</w:t>
      </w:r>
    </w:p>
    <w:p w14:paraId="5EE33D14" w14:textId="77777777" w:rsidR="007D7EFA" w:rsidRDefault="007D7EFA" w:rsidP="007D7EFA">
      <w:pPr>
        <w:pStyle w:val="3"/>
        <w:spacing w:line="320" w:lineRule="exact"/>
        <w:ind w:left="960" w:firstLine="220"/>
        <w:rPr>
          <w:rFonts w:ascii="メイリオ" w:eastAsia="メイリオ" w:hAnsi="メイリオ" w:cs="メイリオ"/>
          <w:sz w:val="22"/>
          <w:szCs w:val="22"/>
        </w:rPr>
      </w:pPr>
    </w:p>
    <w:p w14:paraId="4EAB0840" w14:textId="77777777" w:rsidR="007D7EFA" w:rsidRDefault="007D7EFA" w:rsidP="007D7EFA">
      <w:pPr>
        <w:autoSpaceDE w:val="0"/>
        <w:autoSpaceDN w:val="0"/>
        <w:adjustRightInd w:val="0"/>
        <w:spacing w:line="480" w:lineRule="exact"/>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２．研究の目的について</w:t>
      </w:r>
    </w:p>
    <w:p w14:paraId="12684CE1"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研究課題名：日本の高リスク転移性ホルモン療法感受性前立腺癌患者の臨床転帰を観察するレジストリ試験（J-ROCK試験）</w:t>
      </w:r>
    </w:p>
    <w:p w14:paraId="465A0E1B"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p>
    <w:p w14:paraId="07DC0EC2"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本研究の目的は、転移性ホルモン療法感受性前立腺癌と診断をうけた患者さんを対象に、日本の通常診療の治療転帰や生活の質（QOL）を長期に観察することです。</w:t>
      </w:r>
    </w:p>
    <w:p w14:paraId="202EE000"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現在日本では転移性ホルモン療法感受性前立腺癌に対して多くの治療選択肢がありますが、どのような治療が行われ、病気や生活の質（QOL）がどのように変化したかを、多くの患者さんを対象にして調査した結果は十分ではありません。</w:t>
      </w:r>
    </w:p>
    <w:p w14:paraId="41542A54"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そのため、それぞれの患者さんにどのような治療がふさわしいかを検討するには、今後の新しい治療法を含め、それぞれの治療がどのように開始され、また長期にはどのように行われているのか、並びに生活の質（QOL）を含む調査が必要とされています。このため、本研究は、日本の通常診療における転移性ホルモン療法感受性前立腺癌の治療パターンや、これらの治療がどのくらいの長さ続けられているのか、病気や生活の質がどのように変化しているのかを観察することを主な目的として実施されます。</w:t>
      </w:r>
    </w:p>
    <w:p w14:paraId="54E8B98C" w14:textId="77777777" w:rsidR="007D7EFA" w:rsidRDefault="007D7EFA" w:rsidP="007D7EFA">
      <w:pPr>
        <w:autoSpaceDE w:val="0"/>
        <w:autoSpaceDN w:val="0"/>
        <w:adjustRightInd w:val="0"/>
        <w:spacing w:line="480" w:lineRule="exact"/>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３．研究の方法について</w:t>
      </w:r>
    </w:p>
    <w:p w14:paraId="7F231250" w14:textId="77777777" w:rsidR="007D7EFA" w:rsidRDefault="007D7EFA" w:rsidP="007D7EFA">
      <w:pPr>
        <w:pStyle w:val="Default"/>
        <w:spacing w:line="320" w:lineRule="exact"/>
        <w:ind w:right="716" w:firstLineChars="100" w:firstLine="22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この研究は日本で実施され、約1,000名が参加する予定です。本研究の参加終了予定日は研究全体で最初の患者さんが研究参加されてから5年後になります。参加終了予定日は全ての患者さんにおいて共通ですので、本研究の参加期間は参加した時期によって異なります。本研究の参加期間は最短で3年間、最長で5年間です。</w:t>
      </w:r>
    </w:p>
    <w:p w14:paraId="7F827AD3" w14:textId="77777777" w:rsidR="007D7EFA" w:rsidRDefault="007D7EFA" w:rsidP="007D7EFA">
      <w:pPr>
        <w:pStyle w:val="Default"/>
        <w:spacing w:line="320" w:lineRule="exact"/>
        <w:ind w:right="716" w:firstLineChars="100" w:firstLine="22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この期間中に、研究対象者の病気に関する診療データを収集させていただきます。尚、治療を開始した日など、この研究への参加に同意いただく前の診療データについても一部収集させていただくことがあります。</w:t>
      </w:r>
    </w:p>
    <w:p w14:paraId="4BAEE2EB" w14:textId="77777777" w:rsidR="007D7EFA" w:rsidRDefault="007D7EFA" w:rsidP="007D7EFA">
      <w:pPr>
        <w:autoSpaceDE w:val="0"/>
        <w:autoSpaceDN w:val="0"/>
        <w:adjustRightInd w:val="0"/>
        <w:spacing w:line="320" w:lineRule="exact"/>
        <w:jc w:val="left"/>
        <w:rPr>
          <w:rFonts w:ascii="メイリオ" w:eastAsia="メイリオ" w:hAnsi="メイリオ" w:cs="メイリオ"/>
          <w:kern w:val="0"/>
          <w:sz w:val="28"/>
          <w:szCs w:val="28"/>
        </w:rPr>
      </w:pPr>
    </w:p>
    <w:p w14:paraId="0F442B5D" w14:textId="77777777" w:rsidR="007D7EFA" w:rsidRDefault="007D7EFA" w:rsidP="007D7EFA">
      <w:pPr>
        <w:autoSpaceDE w:val="0"/>
        <w:autoSpaceDN w:val="0"/>
        <w:adjustRightInd w:val="0"/>
        <w:spacing w:line="320" w:lineRule="exact"/>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lastRenderedPageBreak/>
        <w:t>４．研究期間</w:t>
      </w:r>
    </w:p>
    <w:p w14:paraId="45404808"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8"/>
          <w:szCs w:val="28"/>
        </w:rPr>
      </w:pPr>
      <w:r>
        <w:rPr>
          <w:rFonts w:ascii="メイリオ" w:eastAsia="メイリオ" w:hAnsi="メイリオ" w:cs="メイリオ" w:hint="eastAsia"/>
          <w:color w:val="000000" w:themeColor="text1"/>
          <w:kern w:val="0"/>
          <w:sz w:val="22"/>
          <w:szCs w:val="22"/>
        </w:rPr>
        <w:t>金沢大学医学倫理審査委員会の承認日）～2024年8月31日</w:t>
      </w:r>
    </w:p>
    <w:p w14:paraId="4E182C0E"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kern w:val="0"/>
          <w:sz w:val="22"/>
          <w:szCs w:val="22"/>
        </w:rPr>
      </w:pPr>
    </w:p>
    <w:p w14:paraId="105EE410" w14:textId="77777777" w:rsidR="007D7EFA" w:rsidRDefault="007D7EFA" w:rsidP="007D7EFA">
      <w:pPr>
        <w:autoSpaceDE w:val="0"/>
        <w:autoSpaceDN w:val="0"/>
        <w:adjustRightInd w:val="0"/>
        <w:spacing w:line="320" w:lineRule="exact"/>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５．研究に用いる試料・情報の種類</w:t>
      </w:r>
    </w:p>
    <w:p w14:paraId="235FFE86"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前立腺癌の疾患特性、前立腺癌の治療歴、合併症、併用薬、血液検査、放射線学的画像評価及び疾患進行、症候性骨関連事象、生存状態、日常生活の状態の評価</w:t>
      </w:r>
    </w:p>
    <w:p w14:paraId="34B423D0" w14:textId="77777777" w:rsidR="007D7EFA" w:rsidRDefault="007D7EFA" w:rsidP="007D7EFA">
      <w:pPr>
        <w:autoSpaceDE w:val="0"/>
        <w:autoSpaceDN w:val="0"/>
        <w:adjustRightInd w:val="0"/>
        <w:spacing w:line="320" w:lineRule="exact"/>
        <w:jc w:val="left"/>
        <w:rPr>
          <w:rFonts w:ascii="メイリオ" w:eastAsia="メイリオ" w:hAnsi="メイリオ" w:cs="メイリオ"/>
          <w:kern w:val="0"/>
          <w:sz w:val="28"/>
          <w:szCs w:val="28"/>
        </w:rPr>
      </w:pPr>
    </w:p>
    <w:p w14:paraId="7DCEA0D3" w14:textId="77777777" w:rsidR="007D7EFA" w:rsidRDefault="007D7EFA" w:rsidP="007D7EFA">
      <w:pPr>
        <w:autoSpaceDE w:val="0"/>
        <w:autoSpaceDN w:val="0"/>
        <w:adjustRightInd w:val="0"/>
        <w:spacing w:line="320" w:lineRule="exact"/>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６．外部への試料・情報の提供・公表</w:t>
      </w:r>
    </w:p>
    <w:p w14:paraId="7AFCBCAE" w14:textId="77777777" w:rsidR="007D7EFA" w:rsidRDefault="007D7EFA" w:rsidP="007D7EFA">
      <w:pPr>
        <w:autoSpaceDE w:val="0"/>
        <w:autoSpaceDN w:val="0"/>
        <w:adjustRightInd w:val="0"/>
        <w:spacing w:line="320" w:lineRule="exact"/>
        <w:ind w:leftChars="15" w:left="36"/>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当該情報は匿名化し、電子的データ収集システムを介してIQVIAサービシーズジャパン株式会社へ送付され、解析を行う予定です。解析結果は、ヤンセンファーマ株式会社に提供されます。</w:t>
      </w:r>
    </w:p>
    <w:p w14:paraId="4CDF4D21" w14:textId="77777777" w:rsidR="007D7EFA" w:rsidRDefault="007D7EFA" w:rsidP="007D7EFA">
      <w:pPr>
        <w:autoSpaceDE w:val="0"/>
        <w:autoSpaceDN w:val="0"/>
        <w:adjustRightInd w:val="0"/>
        <w:spacing w:line="480" w:lineRule="exact"/>
        <w:jc w:val="left"/>
        <w:rPr>
          <w:rFonts w:ascii="メイリオ" w:eastAsia="メイリオ" w:hAnsi="メイリオ" w:cs="メイリオ"/>
          <w:color w:val="000000"/>
          <w:kern w:val="0"/>
          <w:sz w:val="28"/>
          <w:szCs w:val="28"/>
        </w:rPr>
      </w:pPr>
    </w:p>
    <w:p w14:paraId="2D9ED6D0" w14:textId="77777777" w:rsidR="007D7EFA" w:rsidRDefault="007D7EFA" w:rsidP="007D7EFA">
      <w:pPr>
        <w:autoSpaceDE w:val="0"/>
        <w:autoSpaceDN w:val="0"/>
        <w:adjustRightInd w:val="0"/>
        <w:spacing w:line="480" w:lineRule="exact"/>
        <w:jc w:val="left"/>
        <w:rPr>
          <w:rFonts w:ascii="メイリオ" w:eastAsia="メイリオ" w:hAnsi="メイリオ" w:cs="メイリオ"/>
          <w:color w:val="000000"/>
          <w:kern w:val="0"/>
          <w:sz w:val="28"/>
          <w:szCs w:val="28"/>
        </w:rPr>
      </w:pPr>
      <w:r>
        <w:rPr>
          <w:rFonts w:ascii="メイリオ" w:eastAsia="メイリオ" w:hAnsi="メイリオ" w:cs="メイリオ" w:hint="eastAsia"/>
          <w:color w:val="000000"/>
          <w:kern w:val="0"/>
          <w:sz w:val="28"/>
          <w:szCs w:val="28"/>
        </w:rPr>
        <w:t>７．予想される利益と不利益について</w:t>
      </w:r>
    </w:p>
    <w:p w14:paraId="41A3ABA6"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本研究へご参加いただくことにより、個人的な利益は得られませんが、本研究の結果が未来の患者さんのためになる可能性はあります。</w:t>
      </w:r>
    </w:p>
    <w:p w14:paraId="3EFCE116"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予測される不利益として個人情報の流出の可能性は0ではありませんが、そういうことがないようにデータの取り扱いについては，外部に漏れることが無いよう細心の注意を払います。</w:t>
      </w:r>
    </w:p>
    <w:p w14:paraId="0653E469"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p>
    <w:p w14:paraId="5B6E3455" w14:textId="77777777" w:rsidR="007D7EFA" w:rsidRDefault="007D7EFA" w:rsidP="007D7EFA">
      <w:pPr>
        <w:autoSpaceDE w:val="0"/>
        <w:autoSpaceDN w:val="0"/>
        <w:adjustRightInd w:val="0"/>
        <w:spacing w:line="480" w:lineRule="exact"/>
        <w:jc w:val="left"/>
        <w:rPr>
          <w:rFonts w:ascii="メイリオ" w:eastAsia="メイリオ" w:hAnsi="メイリオ" w:cs="メイリオ"/>
          <w:color w:val="000000"/>
          <w:kern w:val="0"/>
          <w:sz w:val="28"/>
          <w:szCs w:val="28"/>
        </w:rPr>
      </w:pPr>
      <w:r>
        <w:rPr>
          <w:rFonts w:ascii="メイリオ" w:eastAsia="メイリオ" w:hAnsi="メイリオ" w:cs="メイリオ" w:hint="eastAsia"/>
          <w:color w:val="000000"/>
          <w:kern w:val="0"/>
          <w:sz w:val="28"/>
          <w:szCs w:val="28"/>
        </w:rPr>
        <w:t>８．プライバシーの保護について</w:t>
      </w:r>
    </w:p>
    <w:p w14:paraId="2DDA96D1" w14:textId="77777777" w:rsidR="007D7EFA" w:rsidRDefault="007D7EFA" w:rsidP="007D7EFA">
      <w:pPr>
        <w:ind w:firstLineChars="100" w:firstLine="220"/>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の研究によって得られた患者さんの診察や検査の結果を使用する場合、患者さんに関する情報は守秘義務を遵守し匿名で取り扱われます。データを活用する研究依頼者によって患者さんが特定されることはありません。</w:t>
      </w:r>
    </w:p>
    <w:p w14:paraId="35D8A605" w14:textId="77777777" w:rsidR="007D7EFA" w:rsidRDefault="007D7EFA" w:rsidP="007D7EFA">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研究の結果は、医学論文や学会などで発表される予定です。その場合でも個人が特定されることはありません。また、本研究を通じて集めた情報は、研究以外の目的で使用されることはありません。</w:t>
      </w:r>
    </w:p>
    <w:p w14:paraId="5365DC57" w14:textId="77777777" w:rsidR="007D7EFA" w:rsidRDefault="007D7EFA" w:rsidP="007D7EFA">
      <w:pPr>
        <w:ind w:firstLineChars="100" w:firstLine="220"/>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集積された情報は、個人情報の保護のもと研究実施医療機関で研究の最終報告書が作成されてから５年以上経過する日まで保管されますが、研究依頼者の求めによりさらに長期間保管される可能性があります。収集された情報の保管が不要になった場合には、適切な方法で廃棄されます。</w:t>
      </w:r>
    </w:p>
    <w:p w14:paraId="05C2DD3C" w14:textId="77777777" w:rsidR="007D7EFA" w:rsidRDefault="007D7EFA" w:rsidP="007D7EFA">
      <w:pPr>
        <w:ind w:firstLineChars="100" w:firstLine="220"/>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また、この研究が正しく行われているかどうかを確かめるために、研究依頼者及びその代理人、倫理委員会の委員、研究依頼者の監査担当者及び規制当局の査察担当者などにより、あなたの診療記録など研究に関連したデータを閲覧することがあります。この場合においても、法律で秘密を守るように定められており、あなたの個人情報保護に配慮した上で実施されます。</w:t>
      </w:r>
    </w:p>
    <w:p w14:paraId="1FAE024B" w14:textId="77777777" w:rsidR="007D7EFA" w:rsidRDefault="007D7EFA" w:rsidP="007D7EFA">
      <w:pPr>
        <w:autoSpaceDE w:val="0"/>
        <w:autoSpaceDN w:val="0"/>
        <w:adjustRightInd w:val="0"/>
        <w:spacing w:line="480" w:lineRule="exact"/>
        <w:jc w:val="left"/>
        <w:rPr>
          <w:rFonts w:ascii="メイリオ" w:eastAsia="メイリオ" w:hAnsi="メイリオ" w:cs="メイリオ"/>
          <w:color w:val="000000"/>
          <w:kern w:val="0"/>
          <w:sz w:val="28"/>
          <w:szCs w:val="28"/>
        </w:rPr>
      </w:pPr>
    </w:p>
    <w:p w14:paraId="719AB343" w14:textId="77777777" w:rsidR="007D7EFA" w:rsidRDefault="007D7EFA" w:rsidP="007D7EFA">
      <w:pPr>
        <w:autoSpaceDE w:val="0"/>
        <w:autoSpaceDN w:val="0"/>
        <w:adjustRightInd w:val="0"/>
        <w:spacing w:line="320" w:lineRule="exact"/>
        <w:jc w:val="left"/>
        <w:rPr>
          <w:rFonts w:ascii="メイリオ" w:eastAsia="メイリオ" w:hAnsi="メイリオ" w:cs="メイリオ"/>
          <w:kern w:val="0"/>
          <w:sz w:val="28"/>
          <w:szCs w:val="28"/>
        </w:rPr>
      </w:pPr>
      <w:r>
        <w:rPr>
          <w:rFonts w:ascii="メイリオ" w:eastAsia="メイリオ" w:hAnsi="メイリオ" w:cs="メイリオ" w:hint="eastAsia"/>
          <w:color w:val="000000"/>
          <w:kern w:val="0"/>
          <w:sz w:val="28"/>
          <w:szCs w:val="28"/>
        </w:rPr>
        <w:t>９</w:t>
      </w:r>
      <w:r>
        <w:rPr>
          <w:rFonts w:ascii="メイリオ" w:eastAsia="メイリオ" w:hAnsi="メイリオ" w:cs="メイリオ" w:hint="eastAsia"/>
          <w:kern w:val="0"/>
          <w:sz w:val="28"/>
          <w:szCs w:val="28"/>
        </w:rPr>
        <w:t>．研究組織</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5"/>
        <w:gridCol w:w="5529"/>
        <w:gridCol w:w="1701"/>
        <w:gridCol w:w="1701"/>
      </w:tblGrid>
      <w:tr w:rsidR="007D7EFA" w14:paraId="5BFE95EB"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6DBFE22" w14:textId="77777777" w:rsidR="007D7EFA" w:rsidRDefault="007D7EFA">
            <w:pPr>
              <w:jc w:val="center"/>
              <w:rPr>
                <w:rFonts w:ascii="メイリオ" w:eastAsia="メイリオ" w:hAnsi="メイリオ"/>
                <w:b/>
                <w:bCs/>
                <w:color w:val="000000"/>
                <w:sz w:val="22"/>
                <w:szCs w:val="24"/>
              </w:rPr>
            </w:pPr>
            <w:r>
              <w:rPr>
                <w:rFonts w:ascii="メイリオ" w:eastAsia="メイリオ" w:hAnsi="メイリオ" w:hint="eastAsia"/>
                <w:b/>
                <w:bCs/>
                <w:color w:val="000000"/>
                <w:sz w:val="22"/>
              </w:rPr>
              <w:t>番号</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0B154AA" w14:textId="77777777" w:rsidR="007D7EFA" w:rsidRDefault="007D7EFA">
            <w:pPr>
              <w:jc w:val="center"/>
              <w:rPr>
                <w:rFonts w:ascii="メイリオ" w:eastAsia="メイリオ" w:hAnsi="メイリオ"/>
                <w:b/>
                <w:bCs/>
                <w:color w:val="000000"/>
                <w:sz w:val="22"/>
              </w:rPr>
            </w:pPr>
            <w:r>
              <w:rPr>
                <w:rFonts w:ascii="メイリオ" w:eastAsia="メイリオ" w:hAnsi="メイリオ" w:hint="eastAsia"/>
                <w:b/>
                <w:bCs/>
                <w:color w:val="000000"/>
                <w:sz w:val="22"/>
              </w:rPr>
              <w:t>共同研究機関名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09D054" w14:textId="77777777" w:rsidR="007D7EFA" w:rsidRDefault="007D7EFA">
            <w:pPr>
              <w:jc w:val="center"/>
              <w:rPr>
                <w:rFonts w:ascii="メイリオ" w:eastAsia="メイリオ" w:hAnsi="メイリオ"/>
                <w:b/>
                <w:bCs/>
                <w:color w:val="000000"/>
                <w:sz w:val="22"/>
              </w:rPr>
            </w:pPr>
            <w:r>
              <w:rPr>
                <w:rFonts w:ascii="メイリオ" w:eastAsia="メイリオ" w:hAnsi="メイリオ" w:hint="eastAsia"/>
                <w:b/>
                <w:bCs/>
                <w:color w:val="000000"/>
                <w:sz w:val="22"/>
              </w:rPr>
              <w:t>職名</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98A06CD" w14:textId="77777777" w:rsidR="007D7EFA" w:rsidRDefault="007D7EFA">
            <w:pPr>
              <w:jc w:val="center"/>
              <w:rPr>
                <w:rFonts w:ascii="メイリオ" w:eastAsia="メイリオ" w:hAnsi="メイリオ"/>
                <w:b/>
                <w:bCs/>
                <w:color w:val="000000"/>
                <w:sz w:val="22"/>
              </w:rPr>
            </w:pPr>
            <w:r>
              <w:rPr>
                <w:rFonts w:ascii="メイリオ" w:eastAsia="メイリオ" w:hAnsi="メイリオ" w:hint="eastAsia"/>
                <w:b/>
                <w:bCs/>
                <w:color w:val="000000"/>
                <w:sz w:val="22"/>
              </w:rPr>
              <w:t>研究責任者</w:t>
            </w:r>
          </w:p>
          <w:p w14:paraId="5F33A99B" w14:textId="77777777" w:rsidR="007D7EFA" w:rsidRDefault="007D7EFA">
            <w:pPr>
              <w:jc w:val="center"/>
              <w:rPr>
                <w:rFonts w:ascii="メイリオ" w:eastAsia="メイリオ" w:hAnsi="メイリオ"/>
                <w:b/>
                <w:bCs/>
                <w:color w:val="000000"/>
                <w:sz w:val="22"/>
              </w:rPr>
            </w:pPr>
            <w:r>
              <w:rPr>
                <w:rFonts w:ascii="メイリオ" w:eastAsia="メイリオ" w:hAnsi="メイリオ" w:hint="eastAsia"/>
                <w:b/>
                <w:bCs/>
                <w:color w:val="000000"/>
                <w:sz w:val="22"/>
              </w:rPr>
              <w:t>氏名</w:t>
            </w:r>
          </w:p>
        </w:tc>
      </w:tr>
      <w:tr w:rsidR="007D7EFA" w14:paraId="00226143"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0CA46D1"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B0B8FB9" w14:textId="77777777" w:rsidR="007D7EFA" w:rsidRDefault="007D7EFA">
            <w:pPr>
              <w:jc w:val="left"/>
              <w:rPr>
                <w:rFonts w:ascii="メイリオ" w:eastAsia="メイリオ" w:hAnsi="メイリオ"/>
                <w:sz w:val="22"/>
                <w:szCs w:val="22"/>
              </w:rPr>
            </w:pPr>
            <w:r>
              <w:rPr>
                <w:rFonts w:ascii="メイリオ" w:eastAsia="メイリオ" w:hAnsi="メイリオ" w:hint="eastAsia"/>
                <w:color w:val="000000"/>
                <w:sz w:val="22"/>
                <w:szCs w:val="22"/>
              </w:rPr>
              <w:t>自治医科大学附属病院</w:t>
            </w:r>
          </w:p>
        </w:tc>
        <w:tc>
          <w:tcPr>
            <w:tcW w:w="1701" w:type="dxa"/>
            <w:tcBorders>
              <w:top w:val="single" w:sz="4" w:space="0" w:color="auto"/>
              <w:left w:val="single" w:sz="4" w:space="0" w:color="auto"/>
              <w:bottom w:val="single" w:sz="4" w:space="0" w:color="auto"/>
              <w:right w:val="single" w:sz="4" w:space="0" w:color="auto"/>
            </w:tcBorders>
            <w:hideMark/>
          </w:tcPr>
          <w:p w14:paraId="05959735"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6D68E6A"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藤村 哲也</w:t>
            </w:r>
          </w:p>
        </w:tc>
      </w:tr>
      <w:tr w:rsidR="007D7EFA" w14:paraId="3F66FACA"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41F9F845" w14:textId="77777777" w:rsidR="007D7EFA" w:rsidRDefault="007D7EFA">
            <w:pPr>
              <w:jc w:val="center"/>
              <w:rPr>
                <w:rFonts w:ascii="メイリオ" w:eastAsia="メイリオ" w:hAnsi="メイリオ"/>
                <w:sz w:val="22"/>
                <w:szCs w:val="22"/>
              </w:rPr>
            </w:pPr>
            <w:r>
              <w:rPr>
                <w:rFonts w:ascii="メイリオ" w:eastAsia="メイリオ" w:hAnsi="メイリオ" w:hint="eastAsia"/>
                <w:color w:val="000000"/>
                <w:sz w:val="22"/>
                <w:szCs w:val="22"/>
              </w:rPr>
              <w:lastRenderedPageBreak/>
              <w:t>2</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DB639FF"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 xml:space="preserve">一般財団法人自警会 </w:t>
            </w:r>
            <w:r>
              <w:rPr>
                <w:rFonts w:ascii="メイリオ" w:eastAsia="メイリオ" w:hAnsi="メイリオ" w:hint="eastAsia"/>
                <w:color w:val="000000"/>
                <w:sz w:val="22"/>
                <w:szCs w:val="22"/>
              </w:rPr>
              <w:t>東京警察病院</w:t>
            </w:r>
          </w:p>
        </w:tc>
        <w:tc>
          <w:tcPr>
            <w:tcW w:w="1701" w:type="dxa"/>
            <w:tcBorders>
              <w:top w:val="single" w:sz="4" w:space="0" w:color="auto"/>
              <w:left w:val="single" w:sz="4" w:space="0" w:color="auto"/>
              <w:bottom w:val="single" w:sz="4" w:space="0" w:color="auto"/>
              <w:right w:val="single" w:sz="4" w:space="0" w:color="auto"/>
            </w:tcBorders>
            <w:hideMark/>
          </w:tcPr>
          <w:p w14:paraId="42DBC613"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部長</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44AA9F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松島 常</w:t>
            </w:r>
          </w:p>
        </w:tc>
      </w:tr>
      <w:tr w:rsidR="007D7EFA" w14:paraId="35ABD7B1"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6CAFE89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37B584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地域医療機能推進機構東京新宿メディカルセンター</w:t>
            </w:r>
          </w:p>
        </w:tc>
        <w:tc>
          <w:tcPr>
            <w:tcW w:w="1701" w:type="dxa"/>
            <w:tcBorders>
              <w:top w:val="single" w:sz="4" w:space="0" w:color="auto"/>
              <w:left w:val="single" w:sz="4" w:space="0" w:color="auto"/>
              <w:bottom w:val="single" w:sz="4" w:space="0" w:color="auto"/>
              <w:right w:val="single" w:sz="4" w:space="0" w:color="auto"/>
            </w:tcBorders>
            <w:hideMark/>
          </w:tcPr>
          <w:p w14:paraId="1DF57647"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副院長/主任部長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CC7524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赤倉 功一郎</w:t>
            </w:r>
          </w:p>
        </w:tc>
      </w:tr>
      <w:tr w:rsidR="007D7EFA" w14:paraId="66679F20"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C7E64D0"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7EE4C4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宮崎大学医学部附属病院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4BF18CB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CB066E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寺田 直樹</w:t>
            </w:r>
          </w:p>
        </w:tc>
      </w:tr>
      <w:tr w:rsidR="007D7EFA" w14:paraId="1CADCF96"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0508337"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BC6A0B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近畿大学医学部附属病院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2E11184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0DD164F"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吉村 一宏</w:t>
            </w:r>
          </w:p>
        </w:tc>
      </w:tr>
      <w:tr w:rsidR="007D7EFA" w14:paraId="5A4C045F"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3015CC5"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650E30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香川大学</w:t>
            </w:r>
            <w:r>
              <w:rPr>
                <w:rFonts w:ascii="メイリオ" w:eastAsia="メイリオ" w:hAnsi="メイリオ" w:hint="eastAsia"/>
                <w:sz w:val="22"/>
                <w:szCs w:val="22"/>
              </w:rPr>
              <w:t>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18219DB8"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CAC552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杉元 幹史</w:t>
            </w:r>
          </w:p>
        </w:tc>
      </w:tr>
      <w:tr w:rsidR="007D7EFA" w14:paraId="4708D32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150A1BB"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D594804"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国家公務員共済組合連合会 横須賀共済病院</w:t>
            </w:r>
          </w:p>
        </w:tc>
        <w:tc>
          <w:tcPr>
            <w:tcW w:w="1701" w:type="dxa"/>
            <w:tcBorders>
              <w:top w:val="single" w:sz="4" w:space="0" w:color="auto"/>
              <w:left w:val="single" w:sz="4" w:space="0" w:color="auto"/>
              <w:bottom w:val="single" w:sz="4" w:space="0" w:color="auto"/>
              <w:right w:val="single" w:sz="4" w:space="0" w:color="auto"/>
            </w:tcBorders>
            <w:hideMark/>
          </w:tcPr>
          <w:p w14:paraId="652CAD6C" w14:textId="77777777" w:rsidR="007D7EFA" w:rsidRDefault="007D7EFA">
            <w:pPr>
              <w:jc w:val="left"/>
              <w:rPr>
                <w:rFonts w:ascii="メイリオ" w:eastAsia="メイリオ" w:hAnsi="メイリオ"/>
                <w:color w:val="252525"/>
                <w:sz w:val="22"/>
                <w:szCs w:val="22"/>
                <w:shd w:val="clear" w:color="auto" w:fill="FFFFFF"/>
              </w:rPr>
            </w:pPr>
            <w:r>
              <w:rPr>
                <w:rFonts w:ascii="メイリオ" w:eastAsia="メイリオ" w:hAnsi="メイリオ" w:hint="eastAsia"/>
                <w:color w:val="252525"/>
                <w:sz w:val="22"/>
                <w:szCs w:val="22"/>
                <w:shd w:val="clear" w:color="auto" w:fill="FFFFFF"/>
              </w:rPr>
              <w:t>部長</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E05FEB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252525"/>
                <w:sz w:val="22"/>
                <w:szCs w:val="22"/>
                <w:shd w:val="clear" w:color="auto" w:fill="FFFFFF"/>
              </w:rPr>
              <w:t>小林 一樹</w:t>
            </w:r>
          </w:p>
        </w:tc>
      </w:tr>
      <w:tr w:rsidR="007D7EFA" w14:paraId="02EB471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89A1707"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8</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A722B6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東京医科大学病院</w:t>
            </w:r>
          </w:p>
        </w:tc>
        <w:tc>
          <w:tcPr>
            <w:tcW w:w="1701" w:type="dxa"/>
            <w:tcBorders>
              <w:top w:val="single" w:sz="4" w:space="0" w:color="auto"/>
              <w:left w:val="single" w:sz="4" w:space="0" w:color="auto"/>
              <w:bottom w:val="single" w:sz="4" w:space="0" w:color="auto"/>
              <w:right w:val="single" w:sz="4" w:space="0" w:color="auto"/>
            </w:tcBorders>
            <w:hideMark/>
          </w:tcPr>
          <w:p w14:paraId="58F8E42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F560AD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橋本 剛</w:t>
            </w:r>
          </w:p>
        </w:tc>
      </w:tr>
      <w:tr w:rsidR="007D7EFA" w14:paraId="5C408CBA"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7139E98"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9</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6B7E12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千葉県がんセンター</w:t>
            </w:r>
          </w:p>
        </w:tc>
        <w:tc>
          <w:tcPr>
            <w:tcW w:w="1701" w:type="dxa"/>
            <w:tcBorders>
              <w:top w:val="single" w:sz="4" w:space="0" w:color="auto"/>
              <w:left w:val="single" w:sz="4" w:space="0" w:color="auto"/>
              <w:bottom w:val="single" w:sz="4" w:space="0" w:color="auto"/>
              <w:right w:val="single" w:sz="4" w:space="0" w:color="auto"/>
            </w:tcBorders>
            <w:hideMark/>
          </w:tcPr>
          <w:p w14:paraId="37453490"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部長</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4FE564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深沢 賢</w:t>
            </w:r>
          </w:p>
        </w:tc>
      </w:tr>
      <w:tr w:rsidR="007D7EFA" w14:paraId="75C1DDEA"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363988F"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10</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EE0696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金沢大学附属病院</w:t>
            </w:r>
          </w:p>
        </w:tc>
        <w:tc>
          <w:tcPr>
            <w:tcW w:w="1701" w:type="dxa"/>
            <w:tcBorders>
              <w:top w:val="single" w:sz="4" w:space="0" w:color="auto"/>
              <w:left w:val="single" w:sz="4" w:space="0" w:color="auto"/>
              <w:bottom w:val="single" w:sz="4" w:space="0" w:color="auto"/>
              <w:right w:val="single" w:sz="4" w:space="0" w:color="auto"/>
            </w:tcBorders>
            <w:hideMark/>
          </w:tcPr>
          <w:p w14:paraId="5237C0B9" w14:textId="54B7761E" w:rsidR="007D7EFA" w:rsidRDefault="002B0745">
            <w:pPr>
              <w:jc w:val="left"/>
              <w:rPr>
                <w:rFonts w:ascii="メイリオ" w:eastAsia="メイリオ" w:hAnsi="メイリオ"/>
                <w:sz w:val="22"/>
                <w:szCs w:val="22"/>
              </w:rPr>
            </w:pPr>
            <w:r>
              <w:rPr>
                <w:rFonts w:ascii="メイリオ" w:eastAsia="メイリオ" w:hAnsi="メイリオ" w:hint="eastAsia"/>
                <w:sz w:val="22"/>
                <w:szCs w:val="22"/>
              </w:rPr>
              <w:t>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FE9572B" w14:textId="0DBCDF13" w:rsidR="007D7EFA" w:rsidRDefault="002B0745">
            <w:pPr>
              <w:jc w:val="left"/>
              <w:rPr>
                <w:rFonts w:ascii="メイリオ" w:eastAsia="メイリオ" w:hAnsi="メイリオ"/>
                <w:sz w:val="22"/>
                <w:szCs w:val="22"/>
              </w:rPr>
            </w:pPr>
            <w:r>
              <w:rPr>
                <w:rFonts w:ascii="メイリオ" w:eastAsia="メイリオ" w:hAnsi="メイリオ" w:hint="eastAsia"/>
                <w:sz w:val="22"/>
                <w:szCs w:val="22"/>
              </w:rPr>
              <w:t>溝上　敦</w:t>
            </w:r>
          </w:p>
        </w:tc>
      </w:tr>
      <w:tr w:rsidR="007D7EFA" w14:paraId="23C72CEA"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96B5D49"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11</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6E675FD"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東京歯科大学市川総合病院</w:t>
            </w:r>
          </w:p>
        </w:tc>
        <w:tc>
          <w:tcPr>
            <w:tcW w:w="1701" w:type="dxa"/>
            <w:tcBorders>
              <w:top w:val="single" w:sz="4" w:space="0" w:color="auto"/>
              <w:left w:val="single" w:sz="4" w:space="0" w:color="auto"/>
              <w:bottom w:val="single" w:sz="4" w:space="0" w:color="auto"/>
              <w:right w:val="single" w:sz="4" w:space="0" w:color="auto"/>
            </w:tcBorders>
            <w:hideMark/>
          </w:tcPr>
          <w:p w14:paraId="224934CB"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副病院長/部長</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D7B06F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中川 健</w:t>
            </w:r>
          </w:p>
        </w:tc>
      </w:tr>
      <w:tr w:rsidR="007D7EFA" w14:paraId="721F3088"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B12D82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12</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CFB7DD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名古屋市立大学</w:t>
            </w:r>
            <w:r>
              <w:rPr>
                <w:rFonts w:ascii="メイリオ" w:eastAsia="メイリオ" w:hAnsi="メイリオ" w:hint="eastAsia"/>
                <w:sz w:val="22"/>
                <w:szCs w:val="22"/>
              </w:rPr>
              <w:t>病院</w:t>
            </w:r>
          </w:p>
        </w:tc>
        <w:tc>
          <w:tcPr>
            <w:tcW w:w="1701" w:type="dxa"/>
            <w:tcBorders>
              <w:top w:val="single" w:sz="4" w:space="0" w:color="auto"/>
              <w:left w:val="single" w:sz="4" w:space="0" w:color="auto"/>
              <w:bottom w:val="single" w:sz="4" w:space="0" w:color="auto"/>
              <w:right w:val="single" w:sz="4" w:space="0" w:color="auto"/>
            </w:tcBorders>
            <w:hideMark/>
          </w:tcPr>
          <w:p w14:paraId="2717EFAF"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5C52DE1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安井 孝周</w:t>
            </w:r>
          </w:p>
        </w:tc>
      </w:tr>
      <w:tr w:rsidR="007D7EFA" w14:paraId="60CCF7EE"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195CE3D"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13</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B15C55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関西医科大学</w:t>
            </w:r>
            <w:r>
              <w:rPr>
                <w:rFonts w:ascii="メイリオ" w:eastAsia="メイリオ" w:hAnsi="メイリオ" w:hint="eastAsia"/>
                <w:sz w:val="22"/>
                <w:szCs w:val="22"/>
              </w:rPr>
              <w:t>附属病院</w:t>
            </w:r>
          </w:p>
        </w:tc>
        <w:tc>
          <w:tcPr>
            <w:tcW w:w="1701" w:type="dxa"/>
            <w:tcBorders>
              <w:top w:val="single" w:sz="4" w:space="0" w:color="auto"/>
              <w:left w:val="single" w:sz="4" w:space="0" w:color="auto"/>
              <w:bottom w:val="single" w:sz="4" w:space="0" w:color="auto"/>
              <w:right w:val="single" w:sz="4" w:space="0" w:color="auto"/>
            </w:tcBorders>
            <w:hideMark/>
          </w:tcPr>
          <w:p w14:paraId="6D3F6F04"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病院教授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592EE4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木下 秀文</w:t>
            </w:r>
          </w:p>
        </w:tc>
      </w:tr>
      <w:tr w:rsidR="007D7EFA" w14:paraId="76EB6AF4"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2505E3F"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14</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03C693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埼玉医科大学国際医療センター</w:t>
            </w:r>
          </w:p>
        </w:tc>
        <w:tc>
          <w:tcPr>
            <w:tcW w:w="1701" w:type="dxa"/>
            <w:tcBorders>
              <w:top w:val="single" w:sz="4" w:space="0" w:color="auto"/>
              <w:left w:val="single" w:sz="4" w:space="0" w:color="auto"/>
              <w:bottom w:val="single" w:sz="4" w:space="0" w:color="auto"/>
              <w:right w:val="single" w:sz="4" w:space="0" w:color="auto"/>
            </w:tcBorders>
            <w:hideMark/>
          </w:tcPr>
          <w:p w14:paraId="389DEE2D"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准教授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DC703D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西本 紘嗣郎</w:t>
            </w:r>
          </w:p>
        </w:tc>
      </w:tr>
      <w:tr w:rsidR="007D7EFA" w14:paraId="18D725D3"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40730BA6"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15</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892C6A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千葉大学医学部附属病院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51DAFAD5"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講師</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8D5B03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坂本 信一</w:t>
            </w:r>
          </w:p>
        </w:tc>
      </w:tr>
      <w:tr w:rsidR="007D7EFA" w14:paraId="28B70BD8"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0D2C754"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16</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135936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埼玉医科大学総合医療センター</w:t>
            </w:r>
          </w:p>
        </w:tc>
        <w:tc>
          <w:tcPr>
            <w:tcW w:w="1701" w:type="dxa"/>
            <w:tcBorders>
              <w:top w:val="single" w:sz="4" w:space="0" w:color="auto"/>
              <w:left w:val="single" w:sz="4" w:space="0" w:color="auto"/>
              <w:bottom w:val="single" w:sz="4" w:space="0" w:color="auto"/>
              <w:right w:val="single" w:sz="4" w:space="0" w:color="auto"/>
            </w:tcBorders>
            <w:hideMark/>
          </w:tcPr>
          <w:p w14:paraId="7F6548A8"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BA15E9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川上 理</w:t>
            </w:r>
          </w:p>
        </w:tc>
      </w:tr>
      <w:tr w:rsidR="007D7EFA" w14:paraId="094AE552"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14E257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17</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E00822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九州大学病院</w:t>
            </w:r>
          </w:p>
        </w:tc>
        <w:tc>
          <w:tcPr>
            <w:tcW w:w="1701" w:type="dxa"/>
            <w:tcBorders>
              <w:top w:val="single" w:sz="4" w:space="0" w:color="auto"/>
              <w:left w:val="single" w:sz="4" w:space="0" w:color="auto"/>
              <w:bottom w:val="single" w:sz="4" w:space="0" w:color="auto"/>
              <w:right w:val="single" w:sz="4" w:space="0" w:color="auto"/>
            </w:tcBorders>
            <w:hideMark/>
          </w:tcPr>
          <w:p w14:paraId="748DDAE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11477F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 xml:space="preserve">塩田 </w:t>
            </w:r>
            <w:r>
              <w:rPr>
                <w:rFonts w:ascii="メイリオ" w:eastAsia="メイリオ" w:hAnsi="メイリオ" w:cs="ＭＳ 明朝" w:hint="eastAsia"/>
                <w:color w:val="000000"/>
                <w:sz w:val="22"/>
                <w:szCs w:val="22"/>
              </w:rPr>
              <w:t>真己</w:t>
            </w:r>
          </w:p>
        </w:tc>
      </w:tr>
      <w:tr w:rsidR="007D7EFA" w14:paraId="2C303F67"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94C432C"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18</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DB9BFC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公立大学法人横浜市立大学附属市民総合医療センター</w:t>
            </w:r>
          </w:p>
        </w:tc>
        <w:tc>
          <w:tcPr>
            <w:tcW w:w="1701" w:type="dxa"/>
            <w:tcBorders>
              <w:top w:val="single" w:sz="4" w:space="0" w:color="auto"/>
              <w:left w:val="single" w:sz="4" w:space="0" w:color="auto"/>
              <w:bottom w:val="single" w:sz="4" w:space="0" w:color="auto"/>
              <w:right w:val="single" w:sz="4" w:space="0" w:color="auto"/>
            </w:tcBorders>
            <w:hideMark/>
          </w:tcPr>
          <w:p w14:paraId="79FFB7E8"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部長</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23F29B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上村 博司</w:t>
            </w:r>
          </w:p>
        </w:tc>
      </w:tr>
      <w:tr w:rsidR="007D7EFA" w14:paraId="348E52D9"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1FD17CD"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19</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586F4F4"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帝京大学医学部附属病院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55701A8B"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科長/主任教授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8B7218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中川 徹</w:t>
            </w:r>
          </w:p>
        </w:tc>
      </w:tr>
      <w:tr w:rsidR="007D7EFA" w14:paraId="15F5131E"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30D0CA6"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lastRenderedPageBreak/>
              <w:t>20</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6AB108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山口大学医学部附属病院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5BA5C4D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17C3B2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松山 豪泰</w:t>
            </w:r>
          </w:p>
        </w:tc>
      </w:tr>
      <w:tr w:rsidR="007D7EFA" w14:paraId="14A44CF8"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75EB2D3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21</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A3312C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秋田大学医学部附属病院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7464328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2F38E3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成田 伸太郎</w:t>
            </w:r>
          </w:p>
        </w:tc>
      </w:tr>
      <w:tr w:rsidR="007D7EFA" w14:paraId="41FF9F97"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7E299045"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22</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B90A08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順天堂大学医学部附属順天堂医院</w:t>
            </w:r>
          </w:p>
        </w:tc>
        <w:tc>
          <w:tcPr>
            <w:tcW w:w="1701" w:type="dxa"/>
            <w:tcBorders>
              <w:top w:val="single" w:sz="4" w:space="0" w:color="auto"/>
              <w:left w:val="single" w:sz="4" w:space="0" w:color="auto"/>
              <w:bottom w:val="single" w:sz="4" w:space="0" w:color="auto"/>
              <w:right w:val="single" w:sz="4" w:space="0" w:color="auto"/>
            </w:tcBorders>
            <w:hideMark/>
          </w:tcPr>
          <w:p w14:paraId="166B1F75"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准教授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6A278C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永田 政義</w:t>
            </w:r>
          </w:p>
        </w:tc>
      </w:tr>
      <w:tr w:rsidR="007D7EFA" w14:paraId="0D8A11F1"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069A3A07"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23</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5B0CDA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杏林大学医学部付属病院</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CF22FD"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臨床教授</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77E262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桶川 隆嗣</w:t>
            </w:r>
          </w:p>
        </w:tc>
      </w:tr>
      <w:tr w:rsidR="007D7EFA" w14:paraId="2D26E13E"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04DEFC62"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24</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984E70F"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大阪市立大学医学部附属病院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7AA111C6" w14:textId="77777777" w:rsidR="007D7EFA" w:rsidRDefault="007D7EFA">
            <w:pPr>
              <w:jc w:val="left"/>
              <w:rPr>
                <w:rFonts w:ascii="メイリオ" w:eastAsia="メイリオ" w:hAnsi="メイリオ"/>
                <w:sz w:val="22"/>
                <w:szCs w:val="22"/>
              </w:rPr>
            </w:pPr>
            <w:r>
              <w:rPr>
                <w:rFonts w:ascii="メイリオ" w:eastAsia="メイリオ" w:hAnsi="メイリオ" w:hint="eastAsia"/>
                <w:sz w:val="22"/>
                <w:szCs w:val="22"/>
              </w:rPr>
              <w:t>講師</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033C55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sz w:val="22"/>
                <w:szCs w:val="22"/>
              </w:rPr>
              <w:t>井口 太郎</w:t>
            </w:r>
          </w:p>
        </w:tc>
      </w:tr>
      <w:tr w:rsidR="007D7EFA" w14:paraId="22F8F6B3"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479BCF4E"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25</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F6CBDA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北里大学病院</w:t>
            </w:r>
          </w:p>
        </w:tc>
        <w:tc>
          <w:tcPr>
            <w:tcW w:w="1701" w:type="dxa"/>
            <w:tcBorders>
              <w:top w:val="single" w:sz="4" w:space="0" w:color="auto"/>
              <w:left w:val="single" w:sz="4" w:space="0" w:color="auto"/>
              <w:bottom w:val="single" w:sz="4" w:space="0" w:color="auto"/>
              <w:right w:val="single" w:sz="4" w:space="0" w:color="auto"/>
            </w:tcBorders>
            <w:hideMark/>
          </w:tcPr>
          <w:p w14:paraId="49B3783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518C98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田畑 健一</w:t>
            </w:r>
          </w:p>
        </w:tc>
      </w:tr>
      <w:tr w:rsidR="007D7EFA" w14:paraId="5ADE1883"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441CE7A6"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26</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3EFB51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横浜市立大学附属病院</w:t>
            </w:r>
          </w:p>
        </w:tc>
        <w:tc>
          <w:tcPr>
            <w:tcW w:w="1701" w:type="dxa"/>
            <w:tcBorders>
              <w:top w:val="single" w:sz="4" w:space="0" w:color="auto"/>
              <w:left w:val="single" w:sz="4" w:space="0" w:color="auto"/>
              <w:bottom w:val="single" w:sz="4" w:space="0" w:color="auto"/>
              <w:right w:val="single" w:sz="4" w:space="0" w:color="auto"/>
            </w:tcBorders>
            <w:hideMark/>
          </w:tcPr>
          <w:p w14:paraId="3E03929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助教</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A1AA2A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伊藤 悠亮</w:t>
            </w:r>
          </w:p>
        </w:tc>
      </w:tr>
      <w:tr w:rsidR="007D7EFA" w14:paraId="65411722"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55F3681"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27</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0BAAF5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札幌医科大学附属病院</w:t>
            </w:r>
          </w:p>
        </w:tc>
        <w:tc>
          <w:tcPr>
            <w:tcW w:w="1701" w:type="dxa"/>
            <w:tcBorders>
              <w:top w:val="single" w:sz="4" w:space="0" w:color="auto"/>
              <w:left w:val="single" w:sz="4" w:space="0" w:color="auto"/>
              <w:bottom w:val="single" w:sz="4" w:space="0" w:color="auto"/>
              <w:right w:val="single" w:sz="4" w:space="0" w:color="auto"/>
            </w:tcBorders>
            <w:hideMark/>
          </w:tcPr>
          <w:p w14:paraId="14E519C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41A051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舛森 直哉</w:t>
            </w:r>
          </w:p>
        </w:tc>
      </w:tr>
      <w:tr w:rsidR="007D7EFA" w14:paraId="5388C71E"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0D214D28"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28</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199B29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独立行政法人国立病院機構四国がんセンター</w:t>
            </w:r>
          </w:p>
        </w:tc>
        <w:tc>
          <w:tcPr>
            <w:tcW w:w="1701" w:type="dxa"/>
            <w:tcBorders>
              <w:top w:val="single" w:sz="4" w:space="0" w:color="auto"/>
              <w:left w:val="single" w:sz="4" w:space="0" w:color="auto"/>
              <w:bottom w:val="single" w:sz="4" w:space="0" w:color="auto"/>
              <w:right w:val="single" w:sz="4" w:space="0" w:color="auto"/>
            </w:tcBorders>
            <w:hideMark/>
          </w:tcPr>
          <w:p w14:paraId="1064905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医長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D02126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松村 正文</w:t>
            </w:r>
          </w:p>
        </w:tc>
      </w:tr>
      <w:tr w:rsidR="007D7EFA" w14:paraId="3CF281C8"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414BB1AD"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29</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FEC034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群馬県立がんセンター</w:t>
            </w:r>
          </w:p>
        </w:tc>
        <w:tc>
          <w:tcPr>
            <w:tcW w:w="1701" w:type="dxa"/>
            <w:tcBorders>
              <w:top w:val="single" w:sz="4" w:space="0" w:color="auto"/>
              <w:left w:val="single" w:sz="4" w:space="0" w:color="auto"/>
              <w:bottom w:val="single" w:sz="4" w:space="0" w:color="auto"/>
              <w:right w:val="single" w:sz="4" w:space="0" w:color="auto"/>
            </w:tcBorders>
            <w:hideMark/>
          </w:tcPr>
          <w:p w14:paraId="6C4694E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ACC5C0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清水 宣明</w:t>
            </w:r>
          </w:p>
        </w:tc>
      </w:tr>
      <w:tr w:rsidR="007D7EFA" w14:paraId="0A474D72"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E69B364"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30</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813E61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神戸大学医学部附属病院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2E6E9CE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4862BB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原田 健一</w:t>
            </w:r>
          </w:p>
        </w:tc>
      </w:tr>
      <w:tr w:rsidR="007D7EFA" w14:paraId="78E88A7E"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6C72B29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31</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73AB3E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岩手医科大学附属病院</w:t>
            </w:r>
          </w:p>
        </w:tc>
        <w:tc>
          <w:tcPr>
            <w:tcW w:w="1701" w:type="dxa"/>
            <w:tcBorders>
              <w:top w:val="single" w:sz="4" w:space="0" w:color="auto"/>
              <w:left w:val="single" w:sz="4" w:space="0" w:color="auto"/>
              <w:bottom w:val="single" w:sz="4" w:space="0" w:color="auto"/>
              <w:right w:val="single" w:sz="4" w:space="0" w:color="auto"/>
            </w:tcBorders>
            <w:hideMark/>
          </w:tcPr>
          <w:p w14:paraId="7213BB5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A06FB6D"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小原 航</w:t>
            </w:r>
          </w:p>
        </w:tc>
      </w:tr>
      <w:tr w:rsidR="007D7EFA" w14:paraId="66C47740"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0C15F465"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32</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14D7A7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大阪大学医学部附属病院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546014C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助教</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509DF34"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波多野 浩二</w:t>
            </w:r>
          </w:p>
        </w:tc>
      </w:tr>
      <w:tr w:rsidR="007D7EFA" w14:paraId="6E3F78A8"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A1FB648"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33</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DA0AE7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浜松医科大学医学部附属病院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2850E71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2BD2BA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三宅 秀明</w:t>
            </w:r>
          </w:p>
        </w:tc>
      </w:tr>
      <w:tr w:rsidR="007D7EFA" w14:paraId="665D44F7"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404B594"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34</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3B69BA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東京慈恵会医科大学附属病院</w:t>
            </w:r>
          </w:p>
        </w:tc>
        <w:tc>
          <w:tcPr>
            <w:tcW w:w="1701" w:type="dxa"/>
            <w:tcBorders>
              <w:top w:val="single" w:sz="4" w:space="0" w:color="auto"/>
              <w:left w:val="single" w:sz="4" w:space="0" w:color="auto"/>
              <w:bottom w:val="single" w:sz="4" w:space="0" w:color="auto"/>
              <w:right w:val="single" w:sz="4" w:space="0" w:color="auto"/>
            </w:tcBorders>
            <w:hideMark/>
          </w:tcPr>
          <w:p w14:paraId="5F7E019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助教</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00F4F2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田代 康次郎</w:t>
            </w:r>
          </w:p>
        </w:tc>
      </w:tr>
      <w:tr w:rsidR="007D7EFA" w14:paraId="4EAB241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32BACD9"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35</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D92BE4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北海道大学病院</w:t>
            </w:r>
          </w:p>
        </w:tc>
        <w:tc>
          <w:tcPr>
            <w:tcW w:w="1701" w:type="dxa"/>
            <w:tcBorders>
              <w:top w:val="single" w:sz="4" w:space="0" w:color="auto"/>
              <w:left w:val="single" w:sz="4" w:space="0" w:color="auto"/>
              <w:bottom w:val="single" w:sz="4" w:space="0" w:color="auto"/>
              <w:right w:val="single" w:sz="4" w:space="0" w:color="auto"/>
            </w:tcBorders>
            <w:hideMark/>
          </w:tcPr>
          <w:p w14:paraId="619A5B2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助教</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9A8755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松本 隆児</w:t>
            </w:r>
          </w:p>
        </w:tc>
      </w:tr>
      <w:tr w:rsidR="007D7EFA" w14:paraId="7ECEEC75"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6953059"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36</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46C889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福井大学医学部附属病院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02C0126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1D8E7FF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伊藤 秀明</w:t>
            </w:r>
          </w:p>
        </w:tc>
      </w:tr>
      <w:tr w:rsidR="007D7EFA" w14:paraId="4474E437"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63524647"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37</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65F02B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金沢医科大学病院</w:t>
            </w:r>
          </w:p>
        </w:tc>
        <w:tc>
          <w:tcPr>
            <w:tcW w:w="1701" w:type="dxa"/>
            <w:tcBorders>
              <w:top w:val="single" w:sz="4" w:space="0" w:color="auto"/>
              <w:left w:val="single" w:sz="4" w:space="0" w:color="auto"/>
              <w:bottom w:val="single" w:sz="4" w:space="0" w:color="auto"/>
              <w:right w:val="single" w:sz="4" w:space="0" w:color="auto"/>
            </w:tcBorders>
            <w:hideMark/>
          </w:tcPr>
          <w:p w14:paraId="65F7CFB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EE78F64"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宮澤 克人</w:t>
            </w:r>
          </w:p>
        </w:tc>
      </w:tr>
      <w:tr w:rsidR="007D7EFA" w14:paraId="3FA41F0A"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363F99B"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lastRenderedPageBreak/>
              <w:t>38</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D6B912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徳島大学病院</w:t>
            </w:r>
          </w:p>
        </w:tc>
        <w:tc>
          <w:tcPr>
            <w:tcW w:w="1701" w:type="dxa"/>
            <w:tcBorders>
              <w:top w:val="single" w:sz="4" w:space="0" w:color="auto"/>
              <w:left w:val="single" w:sz="4" w:space="0" w:color="auto"/>
              <w:bottom w:val="single" w:sz="4" w:space="0" w:color="auto"/>
              <w:right w:val="single" w:sz="4" w:space="0" w:color="auto"/>
            </w:tcBorders>
            <w:hideMark/>
          </w:tcPr>
          <w:p w14:paraId="62ACDAA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1C4C8C0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高橋 正幸</w:t>
            </w:r>
          </w:p>
        </w:tc>
      </w:tr>
      <w:tr w:rsidR="007D7EFA" w14:paraId="416E21B1"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6479535"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39</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333CC2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弘前大学医学部附属病院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052C9D7D"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1BA26E4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橋本 安弘</w:t>
            </w:r>
          </w:p>
        </w:tc>
      </w:tr>
      <w:tr w:rsidR="007D7EFA" w14:paraId="02A819CC" w14:textId="77777777" w:rsidTr="007D7EFA">
        <w:trPr>
          <w:trHeight w:val="902"/>
        </w:trPr>
        <w:tc>
          <w:tcPr>
            <w:tcW w:w="555" w:type="dxa"/>
            <w:tcBorders>
              <w:top w:val="single" w:sz="4" w:space="0" w:color="auto"/>
              <w:left w:val="single" w:sz="4" w:space="0" w:color="auto"/>
              <w:bottom w:val="single" w:sz="4" w:space="0" w:color="auto"/>
              <w:right w:val="single" w:sz="4" w:space="0" w:color="auto"/>
            </w:tcBorders>
            <w:vAlign w:val="center"/>
            <w:hideMark/>
          </w:tcPr>
          <w:p w14:paraId="390F531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40</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BF3D11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獨協医科大学埼玉医療センター</w:t>
            </w:r>
          </w:p>
        </w:tc>
        <w:tc>
          <w:tcPr>
            <w:tcW w:w="1701" w:type="dxa"/>
            <w:tcBorders>
              <w:top w:val="single" w:sz="4" w:space="0" w:color="auto"/>
              <w:left w:val="single" w:sz="4" w:space="0" w:color="auto"/>
              <w:bottom w:val="single" w:sz="4" w:space="0" w:color="auto"/>
              <w:right w:val="single" w:sz="4" w:space="0" w:color="auto"/>
            </w:tcBorders>
            <w:hideMark/>
          </w:tcPr>
          <w:p w14:paraId="73A8D4C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前立腺センター教授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EF8322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新井 学</w:t>
            </w:r>
          </w:p>
        </w:tc>
      </w:tr>
      <w:tr w:rsidR="007D7EFA" w14:paraId="05DEC89D"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05F2599D"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41</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D649FD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公益財団法人 がん研究会 有明病院</w:t>
            </w:r>
          </w:p>
        </w:tc>
        <w:tc>
          <w:tcPr>
            <w:tcW w:w="1701" w:type="dxa"/>
            <w:tcBorders>
              <w:top w:val="single" w:sz="4" w:space="0" w:color="auto"/>
              <w:left w:val="single" w:sz="4" w:space="0" w:color="auto"/>
              <w:bottom w:val="single" w:sz="4" w:space="0" w:color="auto"/>
              <w:right w:val="single" w:sz="4" w:space="0" w:color="auto"/>
            </w:tcBorders>
            <w:hideMark/>
          </w:tcPr>
          <w:p w14:paraId="5855211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54E23A2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米瀬 淳二</w:t>
            </w:r>
          </w:p>
        </w:tc>
      </w:tr>
      <w:tr w:rsidR="007D7EFA" w14:paraId="0048DF76"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4EC2D09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42</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2C98C2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奈良県立医科大学附属病院</w:t>
            </w:r>
          </w:p>
        </w:tc>
        <w:tc>
          <w:tcPr>
            <w:tcW w:w="1701" w:type="dxa"/>
            <w:tcBorders>
              <w:top w:val="single" w:sz="4" w:space="0" w:color="auto"/>
              <w:left w:val="single" w:sz="4" w:space="0" w:color="auto"/>
              <w:bottom w:val="single" w:sz="4" w:space="0" w:color="auto"/>
              <w:right w:val="single" w:sz="4" w:space="0" w:color="auto"/>
            </w:tcBorders>
            <w:hideMark/>
          </w:tcPr>
          <w:p w14:paraId="291340DD"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2AC1FB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田中 宣道</w:t>
            </w:r>
          </w:p>
        </w:tc>
      </w:tr>
      <w:tr w:rsidR="007D7EFA" w14:paraId="4F775AD6"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06B165A5"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43</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E95322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滋賀医科大学医学部附属病院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1CB0CCE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病院教授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5B1C24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成田 充弘</w:t>
            </w:r>
          </w:p>
        </w:tc>
      </w:tr>
      <w:tr w:rsidR="007D7EFA" w14:paraId="2F58361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0E4A84C"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44</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F193C4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大阪医科大学附属病院</w:t>
            </w:r>
          </w:p>
        </w:tc>
        <w:tc>
          <w:tcPr>
            <w:tcW w:w="1701" w:type="dxa"/>
            <w:tcBorders>
              <w:top w:val="single" w:sz="4" w:space="0" w:color="auto"/>
              <w:left w:val="single" w:sz="4" w:space="0" w:color="auto"/>
              <w:bottom w:val="single" w:sz="4" w:space="0" w:color="auto"/>
              <w:right w:val="single" w:sz="4" w:space="0" w:color="auto"/>
            </w:tcBorders>
            <w:hideMark/>
          </w:tcPr>
          <w:p w14:paraId="162B6E3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1B30848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東 治人</w:t>
            </w:r>
          </w:p>
        </w:tc>
      </w:tr>
      <w:tr w:rsidR="007D7EFA" w14:paraId="753DF68F"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6620A391"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45</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D2FD1E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大阪国際がんセンター</w:t>
            </w:r>
          </w:p>
        </w:tc>
        <w:tc>
          <w:tcPr>
            <w:tcW w:w="1701" w:type="dxa"/>
            <w:tcBorders>
              <w:top w:val="single" w:sz="4" w:space="0" w:color="auto"/>
              <w:left w:val="single" w:sz="4" w:space="0" w:color="auto"/>
              <w:bottom w:val="single" w:sz="4" w:space="0" w:color="auto"/>
              <w:right w:val="single" w:sz="4" w:space="0" w:color="auto"/>
            </w:tcBorders>
            <w:hideMark/>
          </w:tcPr>
          <w:p w14:paraId="7E93ADA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副部長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278F43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永原 啓</w:t>
            </w:r>
          </w:p>
        </w:tc>
      </w:tr>
      <w:tr w:rsidR="007D7EFA" w14:paraId="692A7385"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6528D392"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46</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A49701D"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神戸市立医療センター中央市民病院</w:t>
            </w:r>
          </w:p>
        </w:tc>
        <w:tc>
          <w:tcPr>
            <w:tcW w:w="1701" w:type="dxa"/>
            <w:tcBorders>
              <w:top w:val="single" w:sz="4" w:space="0" w:color="auto"/>
              <w:left w:val="single" w:sz="4" w:space="0" w:color="auto"/>
              <w:bottom w:val="single" w:sz="4" w:space="0" w:color="auto"/>
              <w:right w:val="single" w:sz="4" w:space="0" w:color="auto"/>
            </w:tcBorders>
            <w:hideMark/>
          </w:tcPr>
          <w:p w14:paraId="1E5EEDD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AD71AC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川喜田 睦司</w:t>
            </w:r>
          </w:p>
        </w:tc>
      </w:tr>
      <w:tr w:rsidR="007D7EFA" w14:paraId="0BF2B885"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C9E9680"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47</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B00768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鳥取大学医学部附属病院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2BD0049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64BFB4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武中 篤</w:t>
            </w:r>
          </w:p>
        </w:tc>
      </w:tr>
      <w:tr w:rsidR="007D7EFA" w14:paraId="61ACABB0"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799D79DD"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48</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959124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岡山大学病院</w:t>
            </w:r>
          </w:p>
        </w:tc>
        <w:tc>
          <w:tcPr>
            <w:tcW w:w="1701" w:type="dxa"/>
            <w:tcBorders>
              <w:top w:val="single" w:sz="4" w:space="0" w:color="auto"/>
              <w:left w:val="single" w:sz="4" w:space="0" w:color="auto"/>
              <w:bottom w:val="single" w:sz="4" w:space="0" w:color="auto"/>
              <w:right w:val="single" w:sz="4" w:space="0" w:color="auto"/>
            </w:tcBorders>
            <w:hideMark/>
          </w:tcPr>
          <w:p w14:paraId="591F763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助教</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70764A4"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高本 篤</w:t>
            </w:r>
          </w:p>
        </w:tc>
      </w:tr>
      <w:tr w:rsidR="007D7EFA" w14:paraId="4637CE32"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8435D0C"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49</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B55749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広島大学病院</w:t>
            </w:r>
          </w:p>
        </w:tc>
        <w:tc>
          <w:tcPr>
            <w:tcW w:w="1701" w:type="dxa"/>
            <w:tcBorders>
              <w:top w:val="single" w:sz="4" w:space="0" w:color="auto"/>
              <w:left w:val="single" w:sz="4" w:space="0" w:color="auto"/>
              <w:bottom w:val="single" w:sz="4" w:space="0" w:color="auto"/>
              <w:right w:val="single" w:sz="4" w:space="0" w:color="auto"/>
            </w:tcBorders>
            <w:hideMark/>
          </w:tcPr>
          <w:p w14:paraId="6866BFE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8DC4B0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 xml:space="preserve">亭島 淳　</w:t>
            </w:r>
          </w:p>
        </w:tc>
      </w:tr>
      <w:tr w:rsidR="007D7EFA" w14:paraId="54773CD0"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65EE2EE6"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50</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D8A2C7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産業医科大学病院</w:t>
            </w:r>
          </w:p>
        </w:tc>
        <w:tc>
          <w:tcPr>
            <w:tcW w:w="1701" w:type="dxa"/>
            <w:tcBorders>
              <w:top w:val="single" w:sz="4" w:space="0" w:color="auto"/>
              <w:left w:val="single" w:sz="4" w:space="0" w:color="auto"/>
              <w:bottom w:val="single" w:sz="4" w:space="0" w:color="auto"/>
              <w:right w:val="single" w:sz="4" w:space="0" w:color="auto"/>
            </w:tcBorders>
            <w:hideMark/>
          </w:tcPr>
          <w:p w14:paraId="38D95F5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62BAC2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藤本 直浩</w:t>
            </w:r>
          </w:p>
        </w:tc>
      </w:tr>
      <w:tr w:rsidR="007D7EFA" w14:paraId="18758CF5"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7D64D4B2"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51</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040A86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医療法人 原三信病院</w:t>
            </w:r>
          </w:p>
        </w:tc>
        <w:tc>
          <w:tcPr>
            <w:tcW w:w="1701" w:type="dxa"/>
            <w:tcBorders>
              <w:top w:val="single" w:sz="4" w:space="0" w:color="auto"/>
              <w:left w:val="single" w:sz="4" w:space="0" w:color="auto"/>
              <w:bottom w:val="single" w:sz="4" w:space="0" w:color="auto"/>
              <w:right w:val="single" w:sz="4" w:space="0" w:color="auto"/>
            </w:tcBorders>
            <w:hideMark/>
          </w:tcPr>
          <w:p w14:paraId="6B89351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主任部長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9C6534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横溝 晃</w:t>
            </w:r>
          </w:p>
        </w:tc>
      </w:tr>
      <w:tr w:rsidR="007D7EFA" w14:paraId="7F542A6F"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70AD5563"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52</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4B1B49F"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大分大学医学部附属病院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706B02C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5455EC3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秦 聡孝</w:t>
            </w:r>
          </w:p>
        </w:tc>
      </w:tr>
      <w:tr w:rsidR="007D7EFA" w14:paraId="0CA006A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AECDB75"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53</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BAC108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琉球大学医学部附属病院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230258D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C17157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斎藤 誠一</w:t>
            </w:r>
          </w:p>
        </w:tc>
      </w:tr>
      <w:tr w:rsidR="007D7EFA" w14:paraId="1BEA0C73"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722CB90B"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54</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8C3BC8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東京医科歯科大学医学部附属病院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48255A3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5C03E16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田中 一</w:t>
            </w:r>
          </w:p>
        </w:tc>
      </w:tr>
      <w:tr w:rsidR="007D7EFA" w14:paraId="5BE047E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7CEC52D1"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lastRenderedPageBreak/>
              <w:t>55</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132213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国保直営総合病院 君津中央病院</w:t>
            </w:r>
          </w:p>
        </w:tc>
        <w:tc>
          <w:tcPr>
            <w:tcW w:w="1701" w:type="dxa"/>
            <w:tcBorders>
              <w:top w:val="single" w:sz="4" w:space="0" w:color="auto"/>
              <w:left w:val="single" w:sz="4" w:space="0" w:color="auto"/>
              <w:bottom w:val="single" w:sz="4" w:space="0" w:color="auto"/>
              <w:right w:val="single" w:sz="4" w:space="0" w:color="auto"/>
            </w:tcBorders>
            <w:hideMark/>
          </w:tcPr>
          <w:p w14:paraId="4B3166F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147003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仲村 和芳</w:t>
            </w:r>
          </w:p>
        </w:tc>
      </w:tr>
      <w:tr w:rsidR="007D7EFA" w14:paraId="1080046F"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463411EF"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56</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6A0D89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宮城県立がんセンター</w:t>
            </w:r>
          </w:p>
        </w:tc>
        <w:tc>
          <w:tcPr>
            <w:tcW w:w="1701" w:type="dxa"/>
            <w:tcBorders>
              <w:top w:val="single" w:sz="4" w:space="0" w:color="auto"/>
              <w:left w:val="single" w:sz="4" w:space="0" w:color="auto"/>
              <w:bottom w:val="single" w:sz="4" w:space="0" w:color="auto"/>
              <w:right w:val="single" w:sz="4" w:space="0" w:color="auto"/>
            </w:tcBorders>
            <w:hideMark/>
          </w:tcPr>
          <w:p w14:paraId="73A0E4E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診療科長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E795A0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川村 貞文</w:t>
            </w:r>
          </w:p>
        </w:tc>
      </w:tr>
      <w:tr w:rsidR="007D7EFA" w14:paraId="22A5B631"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A36BEDD"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57</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144E20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公立大学法人 福島県立医科大学附属病院</w:t>
            </w:r>
          </w:p>
        </w:tc>
        <w:tc>
          <w:tcPr>
            <w:tcW w:w="1701" w:type="dxa"/>
            <w:tcBorders>
              <w:top w:val="single" w:sz="4" w:space="0" w:color="auto"/>
              <w:left w:val="single" w:sz="4" w:space="0" w:color="auto"/>
              <w:bottom w:val="single" w:sz="4" w:space="0" w:color="auto"/>
              <w:right w:val="single" w:sz="4" w:space="0" w:color="auto"/>
            </w:tcBorders>
            <w:hideMark/>
          </w:tcPr>
          <w:p w14:paraId="0A9FF3C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558970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小島 祥敬</w:t>
            </w:r>
          </w:p>
        </w:tc>
      </w:tr>
      <w:tr w:rsidR="007D7EFA" w14:paraId="39E4F85D"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4A4B2B73"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58</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0CEB6B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東京医大茨城医療センター</w:t>
            </w:r>
          </w:p>
        </w:tc>
        <w:tc>
          <w:tcPr>
            <w:tcW w:w="1701" w:type="dxa"/>
            <w:tcBorders>
              <w:top w:val="single" w:sz="4" w:space="0" w:color="auto"/>
              <w:left w:val="single" w:sz="4" w:space="0" w:color="auto"/>
              <w:bottom w:val="single" w:sz="4" w:space="0" w:color="auto"/>
              <w:right w:val="single" w:sz="4" w:space="0" w:color="auto"/>
            </w:tcBorders>
            <w:hideMark/>
          </w:tcPr>
          <w:p w14:paraId="55445F7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B0E97D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青柳 貞一郎</w:t>
            </w:r>
          </w:p>
        </w:tc>
      </w:tr>
      <w:tr w:rsidR="007D7EFA" w14:paraId="2F89AE01"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018E406"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59</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5F084A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長崎大学病院</w:t>
            </w:r>
          </w:p>
        </w:tc>
        <w:tc>
          <w:tcPr>
            <w:tcW w:w="1701" w:type="dxa"/>
            <w:tcBorders>
              <w:top w:val="single" w:sz="4" w:space="0" w:color="auto"/>
              <w:left w:val="single" w:sz="4" w:space="0" w:color="auto"/>
              <w:bottom w:val="single" w:sz="4" w:space="0" w:color="auto"/>
              <w:right w:val="single" w:sz="4" w:space="0" w:color="auto"/>
            </w:tcBorders>
            <w:hideMark/>
          </w:tcPr>
          <w:p w14:paraId="271E100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病院講師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758AA4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計屋 知彰</w:t>
            </w:r>
          </w:p>
        </w:tc>
      </w:tr>
      <w:tr w:rsidR="007D7EFA" w14:paraId="20A9CF2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4FE51D07"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60</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397660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高知大学医学部附属病院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0231847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0B2A67D"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蘆田 真吾</w:t>
            </w:r>
          </w:p>
        </w:tc>
      </w:tr>
      <w:tr w:rsidR="007D7EFA" w14:paraId="3ADA929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D7D9996"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61</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679D7B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藤田医科大学病院</w:t>
            </w:r>
          </w:p>
        </w:tc>
        <w:tc>
          <w:tcPr>
            <w:tcW w:w="1701" w:type="dxa"/>
            <w:tcBorders>
              <w:top w:val="single" w:sz="4" w:space="0" w:color="auto"/>
              <w:left w:val="single" w:sz="4" w:space="0" w:color="auto"/>
              <w:bottom w:val="single" w:sz="4" w:space="0" w:color="auto"/>
              <w:right w:val="single" w:sz="4" w:space="0" w:color="auto"/>
            </w:tcBorders>
            <w:hideMark/>
          </w:tcPr>
          <w:p w14:paraId="4B55B1F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1984D4F"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住友 誠</w:t>
            </w:r>
          </w:p>
        </w:tc>
      </w:tr>
      <w:tr w:rsidR="007D7EFA" w14:paraId="1822B249"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6E374C60"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62</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A79F9A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新潟大学医歯学総合病院</w:t>
            </w:r>
          </w:p>
        </w:tc>
        <w:tc>
          <w:tcPr>
            <w:tcW w:w="1701" w:type="dxa"/>
            <w:tcBorders>
              <w:top w:val="single" w:sz="4" w:space="0" w:color="auto"/>
              <w:left w:val="single" w:sz="4" w:space="0" w:color="auto"/>
              <w:bottom w:val="single" w:sz="4" w:space="0" w:color="auto"/>
              <w:right w:val="single" w:sz="4" w:space="0" w:color="auto"/>
            </w:tcBorders>
            <w:hideMark/>
          </w:tcPr>
          <w:p w14:paraId="146C7D54"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110AF5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笠原 隆</w:t>
            </w:r>
          </w:p>
        </w:tc>
      </w:tr>
      <w:tr w:rsidR="007D7EFA" w14:paraId="4EE01B7B"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061E57A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63</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515D0A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京都府立医科大学附属病院</w:t>
            </w:r>
          </w:p>
        </w:tc>
        <w:tc>
          <w:tcPr>
            <w:tcW w:w="1701" w:type="dxa"/>
            <w:tcBorders>
              <w:top w:val="single" w:sz="4" w:space="0" w:color="auto"/>
              <w:left w:val="single" w:sz="4" w:space="0" w:color="auto"/>
              <w:bottom w:val="single" w:sz="4" w:space="0" w:color="auto"/>
              <w:right w:val="single" w:sz="4" w:space="0" w:color="auto"/>
            </w:tcBorders>
            <w:hideMark/>
          </w:tcPr>
          <w:p w14:paraId="40F168F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学内講師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85563B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白石 匠</w:t>
            </w:r>
          </w:p>
        </w:tc>
      </w:tr>
      <w:tr w:rsidR="007D7EFA" w14:paraId="5B30DB84"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068B2503"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64</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317AA1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聖マリアンナ医科大学</w:t>
            </w:r>
          </w:p>
        </w:tc>
        <w:tc>
          <w:tcPr>
            <w:tcW w:w="1701" w:type="dxa"/>
            <w:tcBorders>
              <w:top w:val="single" w:sz="4" w:space="0" w:color="auto"/>
              <w:left w:val="single" w:sz="4" w:space="0" w:color="auto"/>
              <w:bottom w:val="single" w:sz="4" w:space="0" w:color="auto"/>
              <w:right w:val="single" w:sz="4" w:space="0" w:color="auto"/>
            </w:tcBorders>
            <w:hideMark/>
          </w:tcPr>
          <w:p w14:paraId="5DE46767"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1E5FC5B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中澤 龍斗</w:t>
            </w:r>
          </w:p>
        </w:tc>
      </w:tr>
      <w:tr w:rsidR="007D7EFA" w14:paraId="18149093"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7C622F37"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65</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DBA502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愛媛大学医学部附属病院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4FA10BA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048132D"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菊川 忠彦</w:t>
            </w:r>
          </w:p>
        </w:tc>
      </w:tr>
      <w:tr w:rsidR="007D7EFA" w14:paraId="7BAA6E1A"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67FB082E"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66</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475B01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山梨大学医学部附属病院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51F0507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B4BF2B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神家満 学</w:t>
            </w:r>
          </w:p>
        </w:tc>
      </w:tr>
      <w:tr w:rsidR="007D7EFA" w14:paraId="3748DB92"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44EDAAC"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67</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027E2C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三重大学医学部附属病院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4534EF5F"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1ACFF724"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井上 貴博</w:t>
            </w:r>
          </w:p>
        </w:tc>
      </w:tr>
      <w:tr w:rsidR="007D7EFA" w14:paraId="241DDAAB"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011C526D"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68</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692BFA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岐阜大学医学部附属病院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36CFD31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5DE1379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中根 慶太</w:t>
            </w:r>
          </w:p>
        </w:tc>
      </w:tr>
      <w:tr w:rsidR="007D7EFA" w14:paraId="3A7EE55E"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85AAAE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69</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95B8FDA"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東北医科薬科大学病院</w:t>
            </w:r>
          </w:p>
        </w:tc>
        <w:tc>
          <w:tcPr>
            <w:tcW w:w="1701" w:type="dxa"/>
            <w:tcBorders>
              <w:top w:val="single" w:sz="4" w:space="0" w:color="auto"/>
              <w:left w:val="single" w:sz="4" w:space="0" w:color="auto"/>
              <w:bottom w:val="single" w:sz="4" w:space="0" w:color="auto"/>
              <w:right w:val="single" w:sz="4" w:space="0" w:color="auto"/>
            </w:tcBorders>
            <w:hideMark/>
          </w:tcPr>
          <w:p w14:paraId="08AA648F"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BE0649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佐藤 信</w:t>
            </w:r>
          </w:p>
        </w:tc>
      </w:tr>
      <w:tr w:rsidR="007D7EFA" w14:paraId="6490ECE0"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132270F"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70</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C11311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和歌山県立医科大学附属病院</w:t>
            </w:r>
          </w:p>
        </w:tc>
        <w:tc>
          <w:tcPr>
            <w:tcW w:w="1701" w:type="dxa"/>
            <w:tcBorders>
              <w:top w:val="single" w:sz="4" w:space="0" w:color="auto"/>
              <w:left w:val="single" w:sz="4" w:space="0" w:color="auto"/>
              <w:bottom w:val="single" w:sz="4" w:space="0" w:color="auto"/>
              <w:right w:val="single" w:sz="4" w:space="0" w:color="auto"/>
            </w:tcBorders>
            <w:hideMark/>
          </w:tcPr>
          <w:p w14:paraId="6A95BDA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D99E91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原 勲</w:t>
            </w:r>
          </w:p>
        </w:tc>
      </w:tr>
      <w:tr w:rsidR="007D7EFA" w14:paraId="4385BAE6"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6DC4A6F"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71</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C203DD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日本医科大学付属病院</w:t>
            </w:r>
          </w:p>
        </w:tc>
        <w:tc>
          <w:tcPr>
            <w:tcW w:w="1701" w:type="dxa"/>
            <w:tcBorders>
              <w:top w:val="single" w:sz="4" w:space="0" w:color="auto"/>
              <w:left w:val="single" w:sz="4" w:space="0" w:color="auto"/>
              <w:bottom w:val="single" w:sz="4" w:space="0" w:color="auto"/>
              <w:right w:val="single" w:sz="4" w:space="0" w:color="auto"/>
            </w:tcBorders>
            <w:hideMark/>
          </w:tcPr>
          <w:p w14:paraId="2BF25AA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大学院教授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B8D370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近藤 幸尋</w:t>
            </w:r>
          </w:p>
        </w:tc>
      </w:tr>
      <w:tr w:rsidR="007D7EFA" w14:paraId="07214A22"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7C5FE6D6"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72</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627A56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東京女子医科大学病院</w:t>
            </w:r>
          </w:p>
        </w:tc>
        <w:tc>
          <w:tcPr>
            <w:tcW w:w="1701" w:type="dxa"/>
            <w:tcBorders>
              <w:top w:val="single" w:sz="4" w:space="0" w:color="auto"/>
              <w:left w:val="single" w:sz="4" w:space="0" w:color="auto"/>
              <w:bottom w:val="single" w:sz="4" w:space="0" w:color="auto"/>
              <w:right w:val="single" w:sz="4" w:space="0" w:color="auto"/>
            </w:tcBorders>
            <w:hideMark/>
          </w:tcPr>
          <w:p w14:paraId="3A01AF2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DA8FDE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田邉 一成</w:t>
            </w:r>
          </w:p>
        </w:tc>
      </w:tr>
      <w:tr w:rsidR="007D7EFA" w14:paraId="1E2DCA2E"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325AB48"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lastRenderedPageBreak/>
              <w:t>73</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728B41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山形大学医学部附属病院</w:t>
            </w:r>
          </w:p>
        </w:tc>
        <w:tc>
          <w:tcPr>
            <w:tcW w:w="1701" w:type="dxa"/>
            <w:tcBorders>
              <w:top w:val="single" w:sz="4" w:space="0" w:color="auto"/>
              <w:left w:val="single" w:sz="4" w:space="0" w:color="auto"/>
              <w:bottom w:val="single" w:sz="4" w:space="0" w:color="auto"/>
              <w:right w:val="single" w:sz="4" w:space="0" w:color="auto"/>
            </w:tcBorders>
            <w:hideMark/>
          </w:tcPr>
          <w:p w14:paraId="6F917C0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B5099E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土谷 順彦</w:t>
            </w:r>
          </w:p>
        </w:tc>
      </w:tr>
      <w:tr w:rsidR="007D7EFA" w14:paraId="421FF017"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DB1F936"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74</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FB276C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愛知医科大学病院</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840BF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0CC8BE8"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佐々 直人</w:t>
            </w:r>
          </w:p>
        </w:tc>
      </w:tr>
      <w:tr w:rsidR="007D7EFA" w14:paraId="55148B08"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5E4A6DA8"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75</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85DC063"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東北大学病院</w:t>
            </w:r>
          </w:p>
        </w:tc>
        <w:tc>
          <w:tcPr>
            <w:tcW w:w="1701" w:type="dxa"/>
            <w:tcBorders>
              <w:top w:val="single" w:sz="4" w:space="0" w:color="auto"/>
              <w:left w:val="single" w:sz="4" w:space="0" w:color="auto"/>
              <w:bottom w:val="single" w:sz="4" w:space="0" w:color="auto"/>
              <w:right w:val="single" w:sz="4" w:space="0" w:color="auto"/>
            </w:tcBorders>
            <w:hideMark/>
          </w:tcPr>
          <w:p w14:paraId="6FAA878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C1F3A82"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川守田 直樹</w:t>
            </w:r>
          </w:p>
        </w:tc>
      </w:tr>
      <w:tr w:rsidR="007D7EFA" w14:paraId="41DC2634"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10268AD9"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76</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1A9719D"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中東遠総合医療センター</w:t>
            </w:r>
          </w:p>
        </w:tc>
        <w:tc>
          <w:tcPr>
            <w:tcW w:w="1701" w:type="dxa"/>
            <w:tcBorders>
              <w:top w:val="single" w:sz="4" w:space="0" w:color="auto"/>
              <w:left w:val="single" w:sz="4" w:space="0" w:color="auto"/>
              <w:bottom w:val="single" w:sz="4" w:space="0" w:color="auto"/>
              <w:right w:val="single" w:sz="4" w:space="0" w:color="auto"/>
            </w:tcBorders>
            <w:hideMark/>
          </w:tcPr>
          <w:p w14:paraId="4C78522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EF46BE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松本 力哉</w:t>
            </w:r>
          </w:p>
        </w:tc>
      </w:tr>
      <w:tr w:rsidR="007D7EFA" w14:paraId="1D11633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5B275F4"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77</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A63DC0C"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国家公務員共済組合連合会 虎の門病院</w:t>
            </w:r>
          </w:p>
        </w:tc>
        <w:tc>
          <w:tcPr>
            <w:tcW w:w="1701" w:type="dxa"/>
            <w:tcBorders>
              <w:top w:val="single" w:sz="4" w:space="0" w:color="auto"/>
              <w:left w:val="single" w:sz="4" w:space="0" w:color="auto"/>
              <w:bottom w:val="single" w:sz="4" w:space="0" w:color="auto"/>
              <w:right w:val="single" w:sz="4" w:space="0" w:color="auto"/>
            </w:tcBorders>
            <w:hideMark/>
          </w:tcPr>
          <w:p w14:paraId="03FD7A0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E3E09F9"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浦上 慎司</w:t>
            </w:r>
          </w:p>
        </w:tc>
      </w:tr>
      <w:tr w:rsidR="007D7EFA" w14:paraId="7D93BA6C"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3F18BD1A"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78</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31B732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独立行政法人 労働者健康安全機構 横浜労災病院</w:t>
            </w:r>
          </w:p>
        </w:tc>
        <w:tc>
          <w:tcPr>
            <w:tcW w:w="1701" w:type="dxa"/>
            <w:tcBorders>
              <w:top w:val="single" w:sz="4" w:space="0" w:color="auto"/>
              <w:left w:val="single" w:sz="4" w:space="0" w:color="auto"/>
              <w:bottom w:val="single" w:sz="4" w:space="0" w:color="auto"/>
              <w:right w:val="single" w:sz="4" w:space="0" w:color="auto"/>
            </w:tcBorders>
            <w:hideMark/>
          </w:tcPr>
          <w:p w14:paraId="3F1D5771"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部長</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3B04D56"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永田 眞樹</w:t>
            </w:r>
          </w:p>
        </w:tc>
      </w:tr>
      <w:tr w:rsidR="007D7EFA" w14:paraId="17441B19"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763CDCD"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79</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ADB0205"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昭和大学病院</w:t>
            </w:r>
          </w:p>
        </w:tc>
        <w:tc>
          <w:tcPr>
            <w:tcW w:w="1701" w:type="dxa"/>
            <w:tcBorders>
              <w:top w:val="single" w:sz="4" w:space="0" w:color="auto"/>
              <w:left w:val="single" w:sz="4" w:space="0" w:color="auto"/>
              <w:bottom w:val="single" w:sz="4" w:space="0" w:color="auto"/>
              <w:right w:val="single" w:sz="4" w:space="0" w:color="auto"/>
            </w:tcBorders>
            <w:hideMark/>
          </w:tcPr>
          <w:p w14:paraId="7EE95DC4"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准教授</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59BF343E"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森田 順</w:t>
            </w:r>
          </w:p>
        </w:tc>
      </w:tr>
      <w:tr w:rsidR="007D7EFA" w14:paraId="5D8F55B6" w14:textId="77777777" w:rsidTr="007D7EFA">
        <w:trPr>
          <w:trHeight w:val="397"/>
        </w:trPr>
        <w:tc>
          <w:tcPr>
            <w:tcW w:w="555" w:type="dxa"/>
            <w:tcBorders>
              <w:top w:val="single" w:sz="4" w:space="0" w:color="auto"/>
              <w:left w:val="single" w:sz="4" w:space="0" w:color="auto"/>
              <w:bottom w:val="single" w:sz="4" w:space="0" w:color="auto"/>
              <w:right w:val="single" w:sz="4" w:space="0" w:color="auto"/>
            </w:tcBorders>
            <w:vAlign w:val="center"/>
            <w:hideMark/>
          </w:tcPr>
          <w:p w14:paraId="2AD04921" w14:textId="77777777" w:rsidR="007D7EFA" w:rsidRDefault="007D7EFA">
            <w:pPr>
              <w:jc w:val="center"/>
              <w:rPr>
                <w:rFonts w:ascii="メイリオ" w:eastAsia="メイリオ" w:hAnsi="メイリオ"/>
                <w:color w:val="000000"/>
                <w:sz w:val="22"/>
                <w:szCs w:val="22"/>
              </w:rPr>
            </w:pPr>
            <w:r>
              <w:rPr>
                <w:rFonts w:ascii="メイリオ" w:eastAsia="メイリオ" w:hAnsi="メイリオ" w:hint="eastAsia"/>
                <w:color w:val="000000"/>
                <w:sz w:val="22"/>
                <w:szCs w:val="22"/>
              </w:rPr>
              <w:t>80</w:t>
            </w:r>
          </w:p>
        </w:tc>
        <w:tc>
          <w:tcPr>
            <w:tcW w:w="552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3922F90"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富山大学附属病院</w:t>
            </w:r>
          </w:p>
        </w:tc>
        <w:tc>
          <w:tcPr>
            <w:tcW w:w="1701" w:type="dxa"/>
            <w:tcBorders>
              <w:top w:val="single" w:sz="4" w:space="0" w:color="auto"/>
              <w:left w:val="single" w:sz="4" w:space="0" w:color="auto"/>
              <w:bottom w:val="single" w:sz="4" w:space="0" w:color="auto"/>
              <w:right w:val="single" w:sz="4" w:space="0" w:color="auto"/>
            </w:tcBorders>
            <w:hideMark/>
          </w:tcPr>
          <w:p w14:paraId="6A37601B"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講師</w:t>
            </w:r>
          </w:p>
        </w:tc>
        <w:tc>
          <w:tcPr>
            <w:tcW w:w="1701"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96EDFDF" w14:textId="77777777" w:rsidR="007D7EFA" w:rsidRDefault="007D7EFA">
            <w:pPr>
              <w:jc w:val="left"/>
              <w:rPr>
                <w:rFonts w:ascii="メイリオ" w:eastAsia="メイリオ" w:hAnsi="メイリオ"/>
                <w:color w:val="000000"/>
                <w:sz w:val="22"/>
                <w:szCs w:val="22"/>
              </w:rPr>
            </w:pPr>
            <w:r>
              <w:rPr>
                <w:rFonts w:ascii="メイリオ" w:eastAsia="メイリオ" w:hAnsi="メイリオ" w:hint="eastAsia"/>
                <w:color w:val="000000"/>
                <w:sz w:val="22"/>
                <w:szCs w:val="22"/>
              </w:rPr>
              <w:t>渡部 明彦</w:t>
            </w:r>
          </w:p>
        </w:tc>
      </w:tr>
    </w:tbl>
    <w:p w14:paraId="5ED80FF1"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8000"/>
          <w:kern w:val="0"/>
          <w:sz w:val="22"/>
          <w:szCs w:val="22"/>
        </w:rPr>
      </w:pPr>
    </w:p>
    <w:p w14:paraId="21E86ED0"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8000"/>
          <w:kern w:val="0"/>
          <w:sz w:val="22"/>
          <w:szCs w:val="22"/>
        </w:rPr>
      </w:pPr>
    </w:p>
    <w:p w14:paraId="6CEFE85E"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8000"/>
          <w:kern w:val="0"/>
          <w:sz w:val="22"/>
          <w:szCs w:val="22"/>
        </w:rPr>
      </w:pPr>
    </w:p>
    <w:tbl>
      <w:tblPr>
        <w:tblStyle w:val="a8"/>
        <w:tblW w:w="0" w:type="auto"/>
        <w:tblLook w:val="04A0" w:firstRow="1" w:lastRow="0" w:firstColumn="1" w:lastColumn="0" w:noHBand="0" w:noVBand="1"/>
      </w:tblPr>
      <w:tblGrid>
        <w:gridCol w:w="562"/>
        <w:gridCol w:w="5529"/>
        <w:gridCol w:w="1701"/>
        <w:gridCol w:w="1701"/>
      </w:tblGrid>
      <w:tr w:rsidR="007D7EFA" w14:paraId="5D729E12" w14:textId="77777777" w:rsidTr="007D7EFA">
        <w:tc>
          <w:tcPr>
            <w:tcW w:w="562" w:type="dxa"/>
            <w:tcBorders>
              <w:top w:val="single" w:sz="4" w:space="0" w:color="auto"/>
              <w:left w:val="single" w:sz="4" w:space="0" w:color="auto"/>
              <w:bottom w:val="single" w:sz="4" w:space="0" w:color="auto"/>
              <w:right w:val="single" w:sz="4" w:space="0" w:color="auto"/>
            </w:tcBorders>
            <w:hideMark/>
          </w:tcPr>
          <w:p w14:paraId="4AB250F0" w14:textId="77777777" w:rsidR="007D7EFA" w:rsidRDefault="007D7EFA">
            <w:pPr>
              <w:autoSpaceDE w:val="0"/>
              <w:autoSpaceDN w:val="0"/>
              <w:adjustRightInd w:val="0"/>
              <w:spacing w:line="320" w:lineRule="exact"/>
              <w:jc w:val="left"/>
              <w:rPr>
                <w:rFonts w:ascii="メイリオ" w:eastAsia="メイリオ" w:hAnsi="メイリオ" w:cs="メイリオ"/>
                <w:b/>
                <w:bCs/>
                <w:color w:val="008000"/>
                <w:sz w:val="21"/>
                <w:szCs w:val="21"/>
              </w:rPr>
            </w:pPr>
            <w:proofErr w:type="spellStart"/>
            <w:r>
              <w:rPr>
                <w:rFonts w:ascii="メイリオ" w:eastAsia="メイリオ" w:hAnsi="メイリオ" w:cs="メイリオ" w:hint="eastAsia"/>
                <w:b/>
                <w:bCs/>
                <w:color w:val="000000" w:themeColor="text1"/>
                <w:szCs w:val="21"/>
              </w:rPr>
              <w:t>番号</w:t>
            </w:r>
            <w:proofErr w:type="spellEnd"/>
          </w:p>
        </w:tc>
        <w:tc>
          <w:tcPr>
            <w:tcW w:w="5529" w:type="dxa"/>
            <w:tcBorders>
              <w:top w:val="single" w:sz="4" w:space="0" w:color="auto"/>
              <w:left w:val="single" w:sz="4" w:space="0" w:color="auto"/>
              <w:bottom w:val="single" w:sz="4" w:space="0" w:color="auto"/>
              <w:right w:val="single" w:sz="4" w:space="0" w:color="auto"/>
            </w:tcBorders>
            <w:hideMark/>
          </w:tcPr>
          <w:p w14:paraId="35D7EB84" w14:textId="77777777" w:rsidR="007D7EFA" w:rsidRDefault="007D7EFA">
            <w:pPr>
              <w:autoSpaceDE w:val="0"/>
              <w:autoSpaceDN w:val="0"/>
              <w:adjustRightInd w:val="0"/>
              <w:spacing w:line="320" w:lineRule="exact"/>
              <w:jc w:val="left"/>
              <w:rPr>
                <w:rFonts w:ascii="メイリオ" w:eastAsia="メイリオ" w:hAnsi="メイリオ" w:cs="メイリオ"/>
                <w:b/>
                <w:bCs/>
                <w:color w:val="000000" w:themeColor="text1"/>
                <w:sz w:val="22"/>
                <w:szCs w:val="22"/>
              </w:rPr>
            </w:pPr>
            <w:proofErr w:type="spellStart"/>
            <w:r>
              <w:rPr>
                <w:rFonts w:ascii="メイリオ" w:eastAsia="メイリオ" w:hAnsi="メイリオ" w:cs="メイリオ" w:hint="eastAsia"/>
                <w:b/>
                <w:bCs/>
                <w:color w:val="000000" w:themeColor="text1"/>
                <w:sz w:val="22"/>
                <w:szCs w:val="22"/>
              </w:rPr>
              <w:t>研究依頼者</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773091C" w14:textId="77777777" w:rsidR="007D7EFA" w:rsidRDefault="007D7EFA">
            <w:pPr>
              <w:autoSpaceDE w:val="0"/>
              <w:autoSpaceDN w:val="0"/>
              <w:adjustRightInd w:val="0"/>
              <w:spacing w:line="320" w:lineRule="exact"/>
              <w:jc w:val="left"/>
              <w:rPr>
                <w:rFonts w:ascii="メイリオ" w:eastAsia="メイリオ" w:hAnsi="メイリオ" w:cs="メイリオ"/>
                <w:b/>
                <w:bCs/>
                <w:color w:val="000000" w:themeColor="text1"/>
                <w:sz w:val="22"/>
                <w:szCs w:val="22"/>
              </w:rPr>
            </w:pPr>
            <w:proofErr w:type="spellStart"/>
            <w:r>
              <w:rPr>
                <w:rFonts w:ascii="メイリオ" w:eastAsia="メイリオ" w:hAnsi="メイリオ" w:cs="メイリオ" w:hint="eastAsia"/>
                <w:b/>
                <w:bCs/>
                <w:color w:val="000000" w:themeColor="text1"/>
                <w:sz w:val="22"/>
                <w:szCs w:val="22"/>
              </w:rPr>
              <w:t>役職</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3314F10" w14:textId="77777777" w:rsidR="007D7EFA" w:rsidRDefault="007D7EFA">
            <w:pPr>
              <w:autoSpaceDE w:val="0"/>
              <w:autoSpaceDN w:val="0"/>
              <w:adjustRightInd w:val="0"/>
              <w:spacing w:line="320" w:lineRule="exact"/>
              <w:jc w:val="left"/>
              <w:rPr>
                <w:rFonts w:ascii="メイリオ" w:eastAsia="メイリオ" w:hAnsi="メイリオ" w:cs="メイリオ"/>
                <w:b/>
                <w:bCs/>
                <w:color w:val="000000" w:themeColor="text1"/>
                <w:sz w:val="22"/>
                <w:szCs w:val="22"/>
              </w:rPr>
            </w:pPr>
            <w:proofErr w:type="spellStart"/>
            <w:r>
              <w:rPr>
                <w:rFonts w:ascii="メイリオ" w:eastAsia="メイリオ" w:hAnsi="メイリオ" w:cs="メイリオ" w:hint="eastAsia"/>
                <w:b/>
                <w:bCs/>
                <w:color w:val="000000" w:themeColor="text1"/>
                <w:sz w:val="22"/>
                <w:szCs w:val="22"/>
              </w:rPr>
              <w:t>研究責任者</w:t>
            </w:r>
            <w:proofErr w:type="spellEnd"/>
          </w:p>
          <w:p w14:paraId="25B2F520" w14:textId="77777777" w:rsidR="007D7EFA" w:rsidRDefault="007D7EFA">
            <w:pPr>
              <w:autoSpaceDE w:val="0"/>
              <w:autoSpaceDN w:val="0"/>
              <w:adjustRightInd w:val="0"/>
              <w:spacing w:line="320" w:lineRule="exact"/>
              <w:jc w:val="left"/>
              <w:rPr>
                <w:rFonts w:ascii="メイリオ" w:eastAsia="メイリオ" w:hAnsi="メイリオ" w:cs="メイリオ"/>
                <w:b/>
                <w:bCs/>
                <w:color w:val="000000" w:themeColor="text1"/>
                <w:sz w:val="22"/>
                <w:szCs w:val="22"/>
              </w:rPr>
            </w:pPr>
            <w:proofErr w:type="spellStart"/>
            <w:r>
              <w:rPr>
                <w:rFonts w:ascii="メイリオ" w:eastAsia="メイリオ" w:hAnsi="メイリオ" w:cs="メイリオ" w:hint="eastAsia"/>
                <w:b/>
                <w:bCs/>
                <w:color w:val="000000" w:themeColor="text1"/>
                <w:sz w:val="22"/>
                <w:szCs w:val="22"/>
              </w:rPr>
              <w:t>氏名</w:t>
            </w:r>
            <w:proofErr w:type="spellEnd"/>
          </w:p>
        </w:tc>
      </w:tr>
      <w:tr w:rsidR="007D7EFA" w14:paraId="41E42FA7" w14:textId="77777777" w:rsidTr="007D7EFA">
        <w:tc>
          <w:tcPr>
            <w:tcW w:w="562" w:type="dxa"/>
            <w:tcBorders>
              <w:top w:val="single" w:sz="4" w:space="0" w:color="auto"/>
              <w:left w:val="single" w:sz="4" w:space="0" w:color="auto"/>
              <w:bottom w:val="single" w:sz="4" w:space="0" w:color="auto"/>
              <w:right w:val="single" w:sz="4" w:space="0" w:color="auto"/>
            </w:tcBorders>
            <w:hideMark/>
          </w:tcPr>
          <w:p w14:paraId="11270364" w14:textId="77777777" w:rsidR="007D7EFA" w:rsidRDefault="007D7EFA">
            <w:pPr>
              <w:autoSpaceDE w:val="0"/>
              <w:autoSpaceDN w:val="0"/>
              <w:adjustRightInd w:val="0"/>
              <w:spacing w:line="320" w:lineRule="exact"/>
              <w:jc w:val="left"/>
              <w:rPr>
                <w:rFonts w:ascii="メイリオ" w:eastAsia="メイリオ" w:hAnsi="メイリオ" w:cs="メイリオ"/>
                <w:color w:val="008000"/>
                <w:sz w:val="22"/>
                <w:szCs w:val="22"/>
              </w:rPr>
            </w:pPr>
            <w:r>
              <w:rPr>
                <w:rFonts w:ascii="メイリオ" w:eastAsia="メイリオ" w:hAnsi="メイリオ" w:cs="メイリオ" w:hint="eastAsia"/>
                <w:color w:val="000000" w:themeColor="text1"/>
                <w:sz w:val="22"/>
                <w:szCs w:val="22"/>
              </w:rPr>
              <w:t>1</w:t>
            </w:r>
          </w:p>
        </w:tc>
        <w:tc>
          <w:tcPr>
            <w:tcW w:w="5529" w:type="dxa"/>
            <w:tcBorders>
              <w:top w:val="single" w:sz="4" w:space="0" w:color="auto"/>
              <w:left w:val="single" w:sz="4" w:space="0" w:color="auto"/>
              <w:bottom w:val="single" w:sz="4" w:space="0" w:color="auto"/>
              <w:right w:val="single" w:sz="4" w:space="0" w:color="auto"/>
            </w:tcBorders>
            <w:hideMark/>
          </w:tcPr>
          <w:p w14:paraId="20B9C78E" w14:textId="77777777" w:rsidR="007D7EFA" w:rsidRDefault="007D7EFA">
            <w:pPr>
              <w:autoSpaceDE w:val="0"/>
              <w:autoSpaceDN w:val="0"/>
              <w:adjustRightInd w:val="0"/>
              <w:spacing w:line="320" w:lineRule="exact"/>
              <w:jc w:val="left"/>
              <w:rPr>
                <w:rFonts w:ascii="メイリオ" w:eastAsia="メイリオ" w:hAnsi="メイリオ" w:cs="メイリオ"/>
                <w:color w:val="008000"/>
                <w:sz w:val="22"/>
                <w:szCs w:val="22"/>
                <w:lang w:eastAsia="ja-JP"/>
              </w:rPr>
            </w:pPr>
            <w:r>
              <w:rPr>
                <w:rFonts w:ascii="メイリオ" w:eastAsia="メイリオ" w:hAnsi="メイリオ" w:cs="メイリオ" w:hint="eastAsia"/>
                <w:color w:val="000000" w:themeColor="text1"/>
                <w:sz w:val="22"/>
                <w:szCs w:val="22"/>
                <w:lang w:eastAsia="ja-JP"/>
              </w:rPr>
              <w:t>ヤンセンファーマ株式会社</w:t>
            </w:r>
          </w:p>
        </w:tc>
        <w:tc>
          <w:tcPr>
            <w:tcW w:w="1701" w:type="dxa"/>
            <w:tcBorders>
              <w:top w:val="single" w:sz="4" w:space="0" w:color="auto"/>
              <w:left w:val="single" w:sz="4" w:space="0" w:color="auto"/>
              <w:bottom w:val="single" w:sz="4" w:space="0" w:color="auto"/>
              <w:right w:val="single" w:sz="4" w:space="0" w:color="auto"/>
            </w:tcBorders>
            <w:hideMark/>
          </w:tcPr>
          <w:p w14:paraId="12295D38" w14:textId="77777777" w:rsidR="007D7EFA" w:rsidRDefault="007D7EFA">
            <w:pPr>
              <w:autoSpaceDE w:val="0"/>
              <w:autoSpaceDN w:val="0"/>
              <w:adjustRightInd w:val="0"/>
              <w:spacing w:line="320" w:lineRule="exact"/>
              <w:jc w:val="left"/>
              <w:rPr>
                <w:rFonts w:ascii="メイリオ" w:eastAsia="メイリオ" w:hAnsi="メイリオ" w:cs="メイリオ"/>
                <w:color w:val="008000"/>
                <w:sz w:val="22"/>
                <w:szCs w:val="22"/>
                <w:lang w:eastAsia="ja-JP"/>
              </w:rPr>
            </w:pPr>
            <w:r>
              <w:rPr>
                <w:rFonts w:ascii="メイリオ" w:eastAsia="メイリオ" w:hAnsi="メイリオ" w:cs="メイリオ" w:hint="eastAsia"/>
                <w:color w:val="000000" w:themeColor="text1"/>
                <w:sz w:val="22"/>
                <w:szCs w:val="22"/>
                <w:lang w:eastAsia="ja-JP"/>
              </w:rPr>
              <w:t>メディカルアフェアーズ本部長</w:t>
            </w:r>
          </w:p>
        </w:tc>
        <w:tc>
          <w:tcPr>
            <w:tcW w:w="1701" w:type="dxa"/>
            <w:tcBorders>
              <w:top w:val="single" w:sz="4" w:space="0" w:color="auto"/>
              <w:left w:val="single" w:sz="4" w:space="0" w:color="auto"/>
              <w:bottom w:val="single" w:sz="4" w:space="0" w:color="auto"/>
              <w:right w:val="single" w:sz="4" w:space="0" w:color="auto"/>
            </w:tcBorders>
            <w:hideMark/>
          </w:tcPr>
          <w:p w14:paraId="57E9DD86" w14:textId="77777777" w:rsidR="007D7EFA" w:rsidRDefault="007D7EFA">
            <w:pPr>
              <w:autoSpaceDE w:val="0"/>
              <w:autoSpaceDN w:val="0"/>
              <w:adjustRightInd w:val="0"/>
              <w:spacing w:line="320" w:lineRule="exact"/>
              <w:jc w:val="left"/>
              <w:rPr>
                <w:rFonts w:ascii="メイリオ" w:eastAsia="メイリオ" w:hAnsi="メイリオ" w:cs="メイリオ"/>
                <w:color w:val="008000"/>
                <w:sz w:val="22"/>
                <w:szCs w:val="22"/>
              </w:rPr>
            </w:pPr>
            <w:proofErr w:type="spellStart"/>
            <w:r>
              <w:rPr>
                <w:rFonts w:ascii="メイリオ" w:eastAsia="メイリオ" w:hAnsi="メイリオ" w:cs="メイリオ" w:hint="eastAsia"/>
                <w:color w:val="000000" w:themeColor="text1"/>
                <w:sz w:val="22"/>
                <w:szCs w:val="22"/>
              </w:rPr>
              <w:t>後藤</w:t>
            </w:r>
            <w:proofErr w:type="spellEnd"/>
            <w:r>
              <w:rPr>
                <w:rFonts w:ascii="メイリオ" w:eastAsia="メイリオ" w:hAnsi="メイリオ" w:cs="メイリオ" w:hint="eastAsia"/>
                <w:color w:val="000000" w:themeColor="text1"/>
                <w:sz w:val="22"/>
                <w:szCs w:val="22"/>
              </w:rPr>
              <w:t xml:space="preserve"> </w:t>
            </w:r>
            <w:proofErr w:type="spellStart"/>
            <w:r>
              <w:rPr>
                <w:rFonts w:ascii="メイリオ" w:eastAsia="メイリオ" w:hAnsi="メイリオ" w:cs="メイリオ" w:hint="eastAsia"/>
                <w:color w:val="000000" w:themeColor="text1"/>
                <w:sz w:val="22"/>
                <w:szCs w:val="22"/>
              </w:rPr>
              <w:t>章一郎</w:t>
            </w:r>
            <w:proofErr w:type="spellEnd"/>
          </w:p>
        </w:tc>
      </w:tr>
    </w:tbl>
    <w:p w14:paraId="6A04E891"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8000"/>
          <w:kern w:val="0"/>
          <w:sz w:val="22"/>
          <w:szCs w:val="22"/>
        </w:rPr>
      </w:pPr>
    </w:p>
    <w:p w14:paraId="595AE6C7"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0000"/>
          <w:kern w:val="0"/>
          <w:sz w:val="28"/>
          <w:szCs w:val="28"/>
        </w:rPr>
      </w:pPr>
      <w:r>
        <w:rPr>
          <w:rFonts w:ascii="メイリオ" w:eastAsia="メイリオ" w:hAnsi="メイリオ" w:cs="メイリオ" w:hint="eastAsia"/>
          <w:color w:val="000000"/>
          <w:kern w:val="0"/>
          <w:sz w:val="28"/>
          <w:szCs w:val="28"/>
        </w:rPr>
        <w:t>1０．本研究に係る資金ならびに利益相反について</w:t>
      </w:r>
    </w:p>
    <w:p w14:paraId="0F5453E9"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研究依頼者は本研究実施のための費用を金沢大学附属病院に支払います。</w:t>
      </w:r>
    </w:p>
    <w:p w14:paraId="3123CF89"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一般的に、この研究実施に際して、企業の利益のために公正で適正な判断がさまたげられている状態、または損なわれるのではないかと第三者に疑われる状態になることがあります。このような状態を「利益相反（りえきそうはん）」といいます。この研究は、研究依頼者からの資金提供により行われますが、意図的に研究依頼者の都合のよい成績となるよう導いたりすることはありません。研究の実施にあたっては、事前に倫理審査委員会へ申告して審査を受けており、ヤンセンファーマとの利害関係について公平性を保つように管理されています。</w:t>
      </w:r>
    </w:p>
    <w:p w14:paraId="45DD95F5"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また、中立的な立場で本研究を実施することを研究実施医療機関と研究依頼者との間で結ぶ契約で合意しています。</w:t>
      </w:r>
    </w:p>
    <w:p w14:paraId="60CEB404" w14:textId="77777777" w:rsidR="007D7EFA" w:rsidRDefault="007D7EFA" w:rsidP="007D7EFA">
      <w:pPr>
        <w:autoSpaceDE w:val="0"/>
        <w:autoSpaceDN w:val="0"/>
        <w:adjustRightInd w:val="0"/>
        <w:spacing w:line="480" w:lineRule="exact"/>
        <w:jc w:val="left"/>
        <w:rPr>
          <w:rFonts w:ascii="メイリオ" w:eastAsia="メイリオ" w:hAnsi="メイリオ" w:cs="メイリオ"/>
          <w:color w:val="000000"/>
          <w:kern w:val="0"/>
          <w:sz w:val="28"/>
          <w:szCs w:val="28"/>
        </w:rPr>
      </w:pPr>
    </w:p>
    <w:p w14:paraId="74DCD963" w14:textId="77777777" w:rsidR="007D7EFA" w:rsidRDefault="007D7EFA" w:rsidP="007D7EFA">
      <w:pPr>
        <w:autoSpaceDE w:val="0"/>
        <w:autoSpaceDN w:val="0"/>
        <w:adjustRightInd w:val="0"/>
        <w:spacing w:line="480" w:lineRule="exact"/>
        <w:jc w:val="left"/>
        <w:rPr>
          <w:rFonts w:ascii="メイリオ" w:eastAsia="メイリオ" w:hAnsi="メイリオ" w:cs="メイリオ"/>
          <w:color w:val="000000"/>
          <w:kern w:val="0"/>
          <w:sz w:val="28"/>
          <w:szCs w:val="28"/>
        </w:rPr>
      </w:pPr>
      <w:r>
        <w:rPr>
          <w:rFonts w:ascii="メイリオ" w:eastAsia="メイリオ" w:hAnsi="メイリオ" w:cs="メイリオ" w:hint="eastAsia"/>
          <w:color w:val="000000"/>
          <w:kern w:val="0"/>
          <w:sz w:val="28"/>
          <w:szCs w:val="28"/>
        </w:rPr>
        <w:t xml:space="preserve">１１．研究への不参加の自由について </w:t>
      </w:r>
    </w:p>
    <w:p w14:paraId="578CA64C" w14:textId="77777777" w:rsidR="007D7EFA" w:rsidRDefault="007D7EFA" w:rsidP="007D7EFA">
      <w:pPr>
        <w:autoSpaceDE w:val="0"/>
        <w:autoSpaceDN w:val="0"/>
        <w:adjustRightInd w:val="0"/>
        <w:spacing w:line="320" w:lineRule="exact"/>
        <w:ind w:firstLineChars="100" w:firstLine="220"/>
        <w:jc w:val="left"/>
        <w:rPr>
          <w:rFonts w:ascii="メイリオ" w:eastAsia="メイリオ" w:hAnsi="メイリオ" w:cs="メイリオ"/>
          <w:color w:val="000000" w:themeColor="text1"/>
          <w:kern w:val="0"/>
          <w:sz w:val="22"/>
          <w:szCs w:val="22"/>
        </w:rPr>
      </w:pPr>
      <w:r>
        <w:rPr>
          <w:rFonts w:ascii="メイリオ" w:eastAsia="メイリオ" w:hAnsi="メイリオ" w:cs="メイリオ" w:hint="eastAsia"/>
          <w:color w:val="000000" w:themeColor="text1"/>
          <w:kern w:val="0"/>
          <w:sz w:val="22"/>
          <w:szCs w:val="22"/>
        </w:rPr>
        <w:t>情報が当該研究に用いられることについて、患者さんもしくは患者さんの代理人の方にご了承いただけない場合には、研究対象としません。この研究に情報を提供したくない方は、お手数です</w:t>
      </w:r>
      <w:r>
        <w:rPr>
          <w:rFonts w:ascii="メイリオ" w:eastAsia="メイリオ" w:hAnsi="メイリオ" w:cs="メイリオ" w:hint="eastAsia"/>
          <w:color w:val="000000" w:themeColor="text1"/>
          <w:kern w:val="0"/>
          <w:sz w:val="22"/>
          <w:szCs w:val="22"/>
        </w:rPr>
        <w:lastRenderedPageBreak/>
        <w:t>が、下記の相談窓口までご連絡下さい。</w:t>
      </w:r>
    </w:p>
    <w:p w14:paraId="49D48AD9" w14:textId="77777777" w:rsidR="007D7EFA" w:rsidRDefault="007D7EFA" w:rsidP="007D7EFA">
      <w:pPr>
        <w:autoSpaceDE w:val="0"/>
        <w:autoSpaceDN w:val="0"/>
        <w:adjustRightInd w:val="0"/>
        <w:spacing w:line="480" w:lineRule="exact"/>
        <w:jc w:val="left"/>
        <w:rPr>
          <w:rFonts w:ascii="メイリオ" w:eastAsia="メイリオ" w:hAnsi="メイリオ" w:cs="メイリオ"/>
          <w:color w:val="000000"/>
          <w:kern w:val="0"/>
          <w:sz w:val="28"/>
          <w:szCs w:val="28"/>
        </w:rPr>
      </w:pPr>
    </w:p>
    <w:p w14:paraId="79DF8D7B" w14:textId="77777777" w:rsidR="007D7EFA" w:rsidRDefault="007D7EFA" w:rsidP="007D7EFA">
      <w:pPr>
        <w:autoSpaceDE w:val="0"/>
        <w:autoSpaceDN w:val="0"/>
        <w:adjustRightInd w:val="0"/>
        <w:spacing w:line="480" w:lineRule="exact"/>
        <w:jc w:val="left"/>
        <w:rPr>
          <w:rFonts w:ascii="メイリオ" w:eastAsia="メイリオ" w:hAnsi="メイリオ" w:cs="メイリオ"/>
          <w:color w:val="000000"/>
          <w:kern w:val="0"/>
          <w:sz w:val="28"/>
          <w:szCs w:val="28"/>
        </w:rPr>
      </w:pPr>
      <w:r>
        <w:rPr>
          <w:rFonts w:ascii="メイリオ" w:eastAsia="メイリオ" w:hAnsi="メイリオ" w:cs="メイリオ" w:hint="eastAsia"/>
          <w:color w:val="000000"/>
          <w:kern w:val="0"/>
          <w:sz w:val="28"/>
          <w:szCs w:val="28"/>
        </w:rPr>
        <w:t>１２．研究に関する窓口</w:t>
      </w:r>
    </w:p>
    <w:p w14:paraId="1043A20B" w14:textId="77777777" w:rsidR="007D7EFA" w:rsidRDefault="007D7EFA" w:rsidP="007D7EFA">
      <w:pPr>
        <w:autoSpaceDE w:val="0"/>
        <w:autoSpaceDN w:val="0"/>
        <w:adjustRightInd w:val="0"/>
        <w:spacing w:line="320" w:lineRule="exact"/>
        <w:ind w:firstLineChars="100" w:firstLine="230"/>
        <w:jc w:val="left"/>
        <w:rPr>
          <w:rFonts w:ascii="メイリオ" w:eastAsia="メイリオ" w:hAnsi="メイリオ" w:cs="メイリオ"/>
          <w:color w:val="000000" w:themeColor="text1"/>
          <w:kern w:val="0"/>
          <w:sz w:val="23"/>
          <w:szCs w:val="23"/>
        </w:rPr>
      </w:pPr>
      <w:r>
        <w:rPr>
          <w:rFonts w:ascii="メイリオ" w:eastAsia="メイリオ" w:hAnsi="メイリオ" w:cs="メイリオ" w:hint="eastAsia"/>
          <w:color w:val="000000" w:themeColor="text1"/>
          <w:kern w:val="0"/>
          <w:sz w:val="23"/>
          <w:szCs w:val="23"/>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0DAC4B4D"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0000"/>
          <w:kern w:val="0"/>
          <w:sz w:val="23"/>
          <w:szCs w:val="23"/>
        </w:rPr>
      </w:pPr>
      <w:r>
        <w:rPr>
          <w:rFonts w:ascii="メイリオ" w:eastAsia="メイリオ" w:hAnsi="メイリオ" w:cs="メイリオ" w:hint="eastAsia"/>
          <w:color w:val="000000"/>
          <w:kern w:val="0"/>
          <w:sz w:val="23"/>
          <w:szCs w:val="23"/>
        </w:rPr>
        <w:t xml:space="preserve">　研究機関の名称：</w:t>
      </w:r>
      <w:r>
        <w:rPr>
          <w:rFonts w:ascii="メイリオ" w:eastAsia="メイリオ" w:hAnsi="メイリオ" w:cs="メイリオ" w:hint="eastAsia"/>
          <w:color w:val="000000" w:themeColor="text1"/>
          <w:kern w:val="0"/>
          <w:sz w:val="23"/>
          <w:szCs w:val="23"/>
        </w:rPr>
        <w:t>金沢大学医薬保健研究域医学系 泌尿器集学的治療学</w:t>
      </w:r>
    </w:p>
    <w:p w14:paraId="25D19181" w14:textId="77777777" w:rsidR="007D7EFA" w:rsidRDefault="007D7EFA" w:rsidP="007D7EFA">
      <w:pPr>
        <w:autoSpaceDE w:val="0"/>
        <w:autoSpaceDN w:val="0"/>
        <w:adjustRightInd w:val="0"/>
        <w:spacing w:line="320" w:lineRule="exact"/>
        <w:ind w:firstLineChars="100" w:firstLine="230"/>
        <w:jc w:val="left"/>
        <w:rPr>
          <w:rFonts w:ascii="メイリオ" w:eastAsia="メイリオ" w:hAnsi="メイリオ" w:cs="メイリオ"/>
          <w:color w:val="000000" w:themeColor="text1"/>
          <w:kern w:val="0"/>
          <w:sz w:val="23"/>
          <w:szCs w:val="23"/>
        </w:rPr>
      </w:pPr>
      <w:r>
        <w:rPr>
          <w:rFonts w:ascii="メイリオ" w:eastAsia="メイリオ" w:hAnsi="メイリオ" w:cs="メイリオ" w:hint="eastAsia"/>
          <w:color w:val="000000"/>
          <w:kern w:val="0"/>
          <w:sz w:val="23"/>
          <w:szCs w:val="23"/>
        </w:rPr>
        <w:t>研究責任者：</w:t>
      </w:r>
      <w:r>
        <w:rPr>
          <w:rFonts w:ascii="メイリオ" w:eastAsia="メイリオ" w:hAnsi="メイリオ" w:cs="メイリオ" w:hint="eastAsia"/>
          <w:color w:val="000000" w:themeColor="text1"/>
          <w:kern w:val="0"/>
          <w:sz w:val="23"/>
          <w:szCs w:val="23"/>
        </w:rPr>
        <w:t>溝上　敦（金沢大学大学院医学系研究科 集学的治療分野（泌尿器科））</w:t>
      </w:r>
    </w:p>
    <w:p w14:paraId="73C7D51B"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0000" w:themeColor="text1"/>
          <w:kern w:val="0"/>
          <w:sz w:val="23"/>
          <w:szCs w:val="23"/>
        </w:rPr>
      </w:pPr>
      <w:r>
        <w:rPr>
          <w:rFonts w:ascii="メイリオ" w:eastAsia="メイリオ" w:hAnsi="メイリオ" w:cs="メイリオ" w:hint="eastAsia"/>
          <w:color w:val="000000" w:themeColor="text1"/>
          <w:kern w:val="0"/>
          <w:sz w:val="23"/>
          <w:szCs w:val="23"/>
        </w:rPr>
        <w:t xml:space="preserve">　問合せ窓口：溝上　敦（金沢大学附属病院 泌尿器科）</w:t>
      </w:r>
    </w:p>
    <w:p w14:paraId="54476571" w14:textId="77777777" w:rsidR="007D7EFA" w:rsidRDefault="007D7EFA" w:rsidP="007D7EFA">
      <w:pPr>
        <w:autoSpaceDE w:val="0"/>
        <w:autoSpaceDN w:val="0"/>
        <w:adjustRightInd w:val="0"/>
        <w:spacing w:line="320" w:lineRule="exact"/>
        <w:ind w:firstLineChars="100" w:firstLine="230"/>
        <w:jc w:val="left"/>
        <w:rPr>
          <w:rFonts w:ascii="メイリオ" w:eastAsia="メイリオ" w:hAnsi="メイリオ" w:cs="メイリオ"/>
          <w:color w:val="000000"/>
          <w:kern w:val="0"/>
          <w:sz w:val="23"/>
          <w:szCs w:val="23"/>
        </w:rPr>
      </w:pPr>
      <w:r>
        <w:rPr>
          <w:rFonts w:ascii="メイリオ" w:eastAsia="メイリオ" w:hAnsi="メイリオ" w:cs="メイリオ" w:hint="eastAsia"/>
          <w:kern w:val="0"/>
          <w:sz w:val="23"/>
          <w:szCs w:val="23"/>
        </w:rPr>
        <w:t xml:space="preserve">住所　　　</w:t>
      </w:r>
      <w:r>
        <w:rPr>
          <w:rFonts w:ascii="メイリオ" w:eastAsia="メイリオ" w:hAnsi="メイリオ" w:cs="メイリオ" w:hint="eastAsia"/>
          <w:color w:val="000000"/>
          <w:kern w:val="0"/>
          <w:sz w:val="23"/>
          <w:szCs w:val="23"/>
        </w:rPr>
        <w:t>：金沢市宝町13-1</w:t>
      </w:r>
    </w:p>
    <w:p w14:paraId="520B8AF9" w14:textId="77777777" w:rsidR="007D7EFA" w:rsidRDefault="007D7EFA" w:rsidP="007D7EFA">
      <w:pPr>
        <w:autoSpaceDE w:val="0"/>
        <w:autoSpaceDN w:val="0"/>
        <w:adjustRightInd w:val="0"/>
        <w:spacing w:line="320" w:lineRule="exact"/>
        <w:ind w:firstLineChars="100" w:firstLine="230"/>
        <w:jc w:val="left"/>
        <w:rPr>
          <w:rFonts w:ascii="メイリオ" w:eastAsia="メイリオ" w:hAnsi="メイリオ" w:cs="メイリオ"/>
          <w:color w:val="000000"/>
          <w:kern w:val="0"/>
          <w:sz w:val="23"/>
          <w:szCs w:val="23"/>
        </w:rPr>
      </w:pPr>
      <w:r>
        <w:rPr>
          <w:rFonts w:ascii="メイリオ" w:eastAsia="メイリオ" w:hAnsi="メイリオ" w:cs="メイリオ" w:hint="eastAsia"/>
          <w:color w:val="000000"/>
          <w:kern w:val="0"/>
          <w:sz w:val="23"/>
          <w:szCs w:val="23"/>
        </w:rPr>
        <w:t>電話　　　：076-265-2393【直通】</w:t>
      </w:r>
    </w:p>
    <w:p w14:paraId="1FDF5404" w14:textId="77777777" w:rsidR="007D7EFA" w:rsidRDefault="007D7EFA" w:rsidP="007D7EFA">
      <w:pPr>
        <w:autoSpaceDE w:val="0"/>
        <w:autoSpaceDN w:val="0"/>
        <w:adjustRightInd w:val="0"/>
        <w:spacing w:line="320" w:lineRule="exact"/>
        <w:jc w:val="left"/>
        <w:rPr>
          <w:rFonts w:ascii="メイリオ" w:eastAsia="メイリオ" w:hAnsi="メイリオ" w:cs="メイリオ"/>
          <w:color w:val="000000"/>
          <w:kern w:val="0"/>
          <w:sz w:val="23"/>
          <w:szCs w:val="23"/>
        </w:rPr>
      </w:pPr>
      <w:r>
        <w:rPr>
          <w:rFonts w:ascii="メイリオ" w:eastAsia="メイリオ" w:hAnsi="メイリオ" w:cs="メイリオ" w:hint="eastAsia"/>
          <w:color w:val="000000"/>
          <w:kern w:val="0"/>
          <w:sz w:val="23"/>
          <w:szCs w:val="23"/>
        </w:rPr>
        <w:t xml:space="preserve">　</w:t>
      </w:r>
    </w:p>
    <w:p w14:paraId="55A6E3F6" w14:textId="77777777" w:rsidR="007D7EFA" w:rsidRDefault="007D7EFA" w:rsidP="007D7EFA">
      <w:pPr>
        <w:autoSpaceDE w:val="0"/>
        <w:autoSpaceDN w:val="0"/>
        <w:adjustRightInd w:val="0"/>
        <w:spacing w:line="320" w:lineRule="exact"/>
        <w:ind w:firstLineChars="100" w:firstLine="230"/>
        <w:jc w:val="left"/>
        <w:rPr>
          <w:rFonts w:ascii="メイリオ" w:eastAsia="メイリオ" w:hAnsi="メイリオ" w:cs="メイリオ"/>
          <w:kern w:val="0"/>
          <w:sz w:val="23"/>
          <w:szCs w:val="23"/>
        </w:rPr>
      </w:pPr>
      <w:r>
        <w:rPr>
          <w:rFonts w:ascii="メイリオ" w:eastAsia="メイリオ" w:hAnsi="メイリオ" w:cs="メイリオ" w:hint="eastAsia"/>
          <w:kern w:val="0"/>
          <w:sz w:val="23"/>
          <w:szCs w:val="23"/>
        </w:rPr>
        <w:t>研究代表者：なし</w:t>
      </w:r>
    </w:p>
    <w:p w14:paraId="7E842B48" w14:textId="77777777" w:rsidR="007D7EFA" w:rsidRDefault="007D7EFA" w:rsidP="007D7EFA">
      <w:pPr>
        <w:rPr>
          <w:rFonts w:ascii="Century" w:eastAsia="ＭＳ 明朝" w:hAnsi="Century"/>
          <w:sz w:val="21"/>
          <w:szCs w:val="24"/>
        </w:rPr>
      </w:pPr>
    </w:p>
    <w:p w14:paraId="2DDC30C8" w14:textId="2F4B7C78" w:rsidR="0055570F" w:rsidRPr="00FD268D" w:rsidRDefault="0055570F" w:rsidP="005458C6">
      <w:pPr>
        <w:tabs>
          <w:tab w:val="left" w:pos="4395"/>
        </w:tabs>
        <w:ind w:firstLine="220"/>
        <w:rPr>
          <w:rFonts w:ascii="HG丸ｺﾞｼｯｸM-PRO" w:eastAsia="HG丸ｺﾞｼｯｸM-PRO" w:hAnsi="HG丸ｺﾞｼｯｸM-PRO"/>
        </w:rPr>
      </w:pPr>
    </w:p>
    <w:sectPr w:rsidR="0055570F" w:rsidRPr="00FD268D" w:rsidSect="00850A04">
      <w:headerReference w:type="default" r:id="rId11"/>
      <w:footerReference w:type="default" r:id="rId12"/>
      <w:pgSz w:w="11906" w:h="16838"/>
      <w:pgMar w:top="1440" w:right="1080" w:bottom="1135" w:left="1080"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C3461" w14:textId="77777777" w:rsidR="00684F52" w:rsidRDefault="00684F52" w:rsidP="00EF18E4">
      <w:r>
        <w:separator/>
      </w:r>
    </w:p>
  </w:endnote>
  <w:endnote w:type="continuationSeparator" w:id="0">
    <w:p w14:paraId="215E79BE" w14:textId="77777777" w:rsidR="00684F52" w:rsidRDefault="00684F52" w:rsidP="00EF18E4">
      <w:r>
        <w:continuationSeparator/>
      </w:r>
    </w:p>
  </w:endnote>
  <w:endnote w:type="continuationNotice" w:id="1">
    <w:p w14:paraId="5010724F" w14:textId="77777777" w:rsidR="00684F52" w:rsidRDefault="00684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ｺﾞｼｯｸE"/>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539168"/>
      <w:docPartObj>
        <w:docPartGallery w:val="Page Numbers (Bottom of Page)"/>
        <w:docPartUnique/>
      </w:docPartObj>
    </w:sdtPr>
    <w:sdtEndPr/>
    <w:sdtContent>
      <w:p w14:paraId="671ED777" w14:textId="4744C342" w:rsidR="00FD268D" w:rsidRDefault="00FD268D">
        <w:pPr>
          <w:pStyle w:val="a6"/>
          <w:jc w:val="center"/>
        </w:pPr>
        <w:r>
          <w:fldChar w:fldCharType="begin"/>
        </w:r>
        <w:r>
          <w:instrText>PAGE   \* MERGEFORMAT</w:instrText>
        </w:r>
        <w:r>
          <w:fldChar w:fldCharType="separate"/>
        </w:r>
        <w:r w:rsidR="008059F3" w:rsidRPr="008059F3">
          <w:rPr>
            <w:noProof/>
            <w:lang w:val="ja-JP"/>
          </w:rPr>
          <w:t>8</w:t>
        </w:r>
        <w:r>
          <w:fldChar w:fldCharType="end"/>
        </w:r>
      </w:p>
    </w:sdtContent>
  </w:sdt>
  <w:p w14:paraId="60EC4DA7" w14:textId="77777777" w:rsidR="00FD268D" w:rsidRDefault="00FD26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7F189" w14:textId="77777777" w:rsidR="00684F52" w:rsidRDefault="00684F52" w:rsidP="00EF18E4">
      <w:r>
        <w:rPr>
          <w:rFonts w:hint="eastAsia"/>
        </w:rPr>
        <w:separator/>
      </w:r>
    </w:p>
  </w:footnote>
  <w:footnote w:type="continuationSeparator" w:id="0">
    <w:p w14:paraId="76CF5355" w14:textId="77777777" w:rsidR="00684F52" w:rsidRDefault="00684F52" w:rsidP="00EF18E4">
      <w:r>
        <w:continuationSeparator/>
      </w:r>
    </w:p>
  </w:footnote>
  <w:footnote w:type="continuationNotice" w:id="1">
    <w:p w14:paraId="0C36236A" w14:textId="77777777" w:rsidR="00684F52" w:rsidRDefault="00684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6B20" w14:textId="77777777" w:rsidR="007D7EFA" w:rsidRDefault="007D7EFA" w:rsidP="00850A04">
    <w:pPr>
      <w:pStyle w:val="a4"/>
      <w:rPr>
        <w:rFonts w:ascii="Century" w:eastAsia="ＭＳ Ｐゴシック" w:hAnsi="Century"/>
      </w:rPr>
    </w:pPr>
    <w:r>
      <w:rPr>
        <w:rFonts w:hint="eastAsia"/>
      </w:rPr>
      <w:t>金沢大学　第</w:t>
    </w:r>
    <w:r>
      <w:t>1</w:t>
    </w:r>
    <w:r>
      <w:rPr>
        <w:rFonts w:hint="eastAsia"/>
      </w:rPr>
      <w:t>版</w:t>
    </w:r>
  </w:p>
  <w:p w14:paraId="3A547A59" w14:textId="77777777" w:rsidR="007D7EFA" w:rsidRDefault="007D7EFA" w:rsidP="00850A04">
    <w:pPr>
      <w:pStyle w:val="a4"/>
    </w:pPr>
    <w:r>
      <w:rPr>
        <w:rFonts w:hint="eastAsia"/>
      </w:rPr>
      <w:t>作成日</w:t>
    </w:r>
    <w:r>
      <w:t>2020</w:t>
    </w:r>
    <w:r>
      <w:rPr>
        <w:rFonts w:hint="eastAsia"/>
      </w:rPr>
      <w:t>年</w:t>
    </w:r>
    <w:r>
      <w:t>9</w:t>
    </w:r>
    <w:r>
      <w:rPr>
        <w:rFonts w:hint="eastAsia"/>
      </w:rPr>
      <w:t>月</w:t>
    </w:r>
    <w:r>
      <w:t>18</w:t>
    </w:r>
    <w:r>
      <w:rPr>
        <w:rFonts w:hint="eastAsia"/>
      </w:rPr>
      <w:t>日</w:t>
    </w:r>
  </w:p>
  <w:p w14:paraId="7BB1CE44" w14:textId="77777777" w:rsidR="007D7EFA" w:rsidRPr="00FD268D" w:rsidRDefault="007D7EFA" w:rsidP="00EF18E4">
    <w:pPr>
      <w:pStyle w:val="a6"/>
      <w:spacing w:line="240" w:lineRule="exact"/>
      <w:rPr>
        <w:rFonts w:ascii="HG丸ｺﾞｼｯｸM-PRO" w:eastAsia="HG丸ｺﾞｼｯｸM-PR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14563"/>
    <w:multiLevelType w:val="hybridMultilevel"/>
    <w:tmpl w:val="32A0B3B2"/>
    <w:lvl w:ilvl="0" w:tplc="AA32C06A">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A880FF3"/>
    <w:multiLevelType w:val="hybridMultilevel"/>
    <w:tmpl w:val="00808D8C"/>
    <w:lvl w:ilvl="0" w:tplc="F4669B1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2A1ABE"/>
    <w:multiLevelType w:val="singleLevel"/>
    <w:tmpl w:val="B686D922"/>
    <w:lvl w:ilvl="0">
      <w:start w:val="1"/>
      <w:numFmt w:val="bullet"/>
      <w:pStyle w:val="Bullet12-1"/>
      <w:lvlText w:val=""/>
      <w:lvlJc w:val="left"/>
      <w:pPr>
        <w:tabs>
          <w:tab w:val="num" w:pos="432"/>
        </w:tabs>
        <w:ind w:left="432" w:hanging="432"/>
      </w:pPr>
      <w:rPr>
        <w:rFonts w:ascii="Symbol" w:hAnsi="Symbol" w:hint="default"/>
      </w:rPr>
    </w:lvl>
  </w:abstractNum>
  <w:abstractNum w:abstractNumId="3" w15:restartNumberingAfterBreak="0">
    <w:nsid w:val="711C01B3"/>
    <w:multiLevelType w:val="hybridMultilevel"/>
    <w:tmpl w:val="B0EE1B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B81C77"/>
    <w:multiLevelType w:val="hybridMultilevel"/>
    <w:tmpl w:val="0BC4CF44"/>
    <w:lvl w:ilvl="0" w:tplc="D618E2A8">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7F25A37"/>
    <w:multiLevelType w:val="hybridMultilevel"/>
    <w:tmpl w:val="6CC413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17F"/>
    <w:rsid w:val="000113E0"/>
    <w:rsid w:val="00037DE4"/>
    <w:rsid w:val="00043AF9"/>
    <w:rsid w:val="00047282"/>
    <w:rsid w:val="00053AF0"/>
    <w:rsid w:val="00061ED9"/>
    <w:rsid w:val="000730FF"/>
    <w:rsid w:val="00073B33"/>
    <w:rsid w:val="000A7925"/>
    <w:rsid w:val="000B7F83"/>
    <w:rsid w:val="000C204E"/>
    <w:rsid w:val="000E3C49"/>
    <w:rsid w:val="000E591E"/>
    <w:rsid w:val="000E7C7D"/>
    <w:rsid w:val="00100CEB"/>
    <w:rsid w:val="001157BF"/>
    <w:rsid w:val="00141DB0"/>
    <w:rsid w:val="00196F2E"/>
    <w:rsid w:val="001B1873"/>
    <w:rsid w:val="001B192D"/>
    <w:rsid w:val="001B4CB9"/>
    <w:rsid w:val="00200F77"/>
    <w:rsid w:val="00217998"/>
    <w:rsid w:val="00242854"/>
    <w:rsid w:val="00252BAF"/>
    <w:rsid w:val="00253E56"/>
    <w:rsid w:val="002545A7"/>
    <w:rsid w:val="00282E8A"/>
    <w:rsid w:val="00286705"/>
    <w:rsid w:val="002A737B"/>
    <w:rsid w:val="002B0745"/>
    <w:rsid w:val="002E0D2D"/>
    <w:rsid w:val="0031479E"/>
    <w:rsid w:val="00320F94"/>
    <w:rsid w:val="0032383C"/>
    <w:rsid w:val="00327F29"/>
    <w:rsid w:val="00336F0E"/>
    <w:rsid w:val="003B741B"/>
    <w:rsid w:val="003C6B19"/>
    <w:rsid w:val="003F18A0"/>
    <w:rsid w:val="003F4812"/>
    <w:rsid w:val="0040386E"/>
    <w:rsid w:val="00404C6F"/>
    <w:rsid w:val="00410FC7"/>
    <w:rsid w:val="004262EE"/>
    <w:rsid w:val="00426C77"/>
    <w:rsid w:val="00444D09"/>
    <w:rsid w:val="00492448"/>
    <w:rsid w:val="004A3FB6"/>
    <w:rsid w:val="004A698A"/>
    <w:rsid w:val="004C7A32"/>
    <w:rsid w:val="004D617F"/>
    <w:rsid w:val="004D65AF"/>
    <w:rsid w:val="004D6A25"/>
    <w:rsid w:val="004E5A0D"/>
    <w:rsid w:val="0050063D"/>
    <w:rsid w:val="00501988"/>
    <w:rsid w:val="0051402C"/>
    <w:rsid w:val="0052142F"/>
    <w:rsid w:val="00540718"/>
    <w:rsid w:val="005458C6"/>
    <w:rsid w:val="0055570F"/>
    <w:rsid w:val="00564321"/>
    <w:rsid w:val="00595D5B"/>
    <w:rsid w:val="006263DD"/>
    <w:rsid w:val="00684F52"/>
    <w:rsid w:val="0068542C"/>
    <w:rsid w:val="0068731B"/>
    <w:rsid w:val="00693194"/>
    <w:rsid w:val="006A063E"/>
    <w:rsid w:val="006A3256"/>
    <w:rsid w:val="006D4D1C"/>
    <w:rsid w:val="006F531C"/>
    <w:rsid w:val="007059DB"/>
    <w:rsid w:val="00712E4F"/>
    <w:rsid w:val="00713EB2"/>
    <w:rsid w:val="00724460"/>
    <w:rsid w:val="0073131A"/>
    <w:rsid w:val="00735943"/>
    <w:rsid w:val="007567E3"/>
    <w:rsid w:val="00787DEB"/>
    <w:rsid w:val="00793FCA"/>
    <w:rsid w:val="007B67A8"/>
    <w:rsid w:val="007D59D2"/>
    <w:rsid w:val="007D7EFA"/>
    <w:rsid w:val="008059F3"/>
    <w:rsid w:val="0082268C"/>
    <w:rsid w:val="00822C8A"/>
    <w:rsid w:val="008502DC"/>
    <w:rsid w:val="00850A04"/>
    <w:rsid w:val="00880ACD"/>
    <w:rsid w:val="00884A70"/>
    <w:rsid w:val="008865FD"/>
    <w:rsid w:val="008B7990"/>
    <w:rsid w:val="008E6C8D"/>
    <w:rsid w:val="008F0D5E"/>
    <w:rsid w:val="008F399B"/>
    <w:rsid w:val="00901C7C"/>
    <w:rsid w:val="00920A46"/>
    <w:rsid w:val="009218FC"/>
    <w:rsid w:val="0093701F"/>
    <w:rsid w:val="0094162F"/>
    <w:rsid w:val="009461B3"/>
    <w:rsid w:val="00950600"/>
    <w:rsid w:val="0096216A"/>
    <w:rsid w:val="00985244"/>
    <w:rsid w:val="00997502"/>
    <w:rsid w:val="009C38BF"/>
    <w:rsid w:val="009E387D"/>
    <w:rsid w:val="009E4F79"/>
    <w:rsid w:val="009E5C97"/>
    <w:rsid w:val="009F0EA2"/>
    <w:rsid w:val="00A03664"/>
    <w:rsid w:val="00A373E2"/>
    <w:rsid w:val="00A47C29"/>
    <w:rsid w:val="00A555A7"/>
    <w:rsid w:val="00A85697"/>
    <w:rsid w:val="00AE04D6"/>
    <w:rsid w:val="00AE2D34"/>
    <w:rsid w:val="00AE51EE"/>
    <w:rsid w:val="00AF3454"/>
    <w:rsid w:val="00AF5F04"/>
    <w:rsid w:val="00B021FC"/>
    <w:rsid w:val="00B146DB"/>
    <w:rsid w:val="00B17EB2"/>
    <w:rsid w:val="00B222F4"/>
    <w:rsid w:val="00B40719"/>
    <w:rsid w:val="00B43BE8"/>
    <w:rsid w:val="00B61AE7"/>
    <w:rsid w:val="00B94F00"/>
    <w:rsid w:val="00BB0A4F"/>
    <w:rsid w:val="00BB7961"/>
    <w:rsid w:val="00BC5C7D"/>
    <w:rsid w:val="00BE4D9F"/>
    <w:rsid w:val="00C1052E"/>
    <w:rsid w:val="00C16540"/>
    <w:rsid w:val="00C549F7"/>
    <w:rsid w:val="00C66ED0"/>
    <w:rsid w:val="00C76469"/>
    <w:rsid w:val="00C76C3D"/>
    <w:rsid w:val="00C9321D"/>
    <w:rsid w:val="00CC34FD"/>
    <w:rsid w:val="00CD5078"/>
    <w:rsid w:val="00D0365D"/>
    <w:rsid w:val="00D24D8D"/>
    <w:rsid w:val="00D25D8A"/>
    <w:rsid w:val="00D306CD"/>
    <w:rsid w:val="00D36AAF"/>
    <w:rsid w:val="00D855F0"/>
    <w:rsid w:val="00D938EC"/>
    <w:rsid w:val="00D94E00"/>
    <w:rsid w:val="00DC6A40"/>
    <w:rsid w:val="00DD317C"/>
    <w:rsid w:val="00DE454B"/>
    <w:rsid w:val="00E03CB4"/>
    <w:rsid w:val="00E26784"/>
    <w:rsid w:val="00E91564"/>
    <w:rsid w:val="00E94CA9"/>
    <w:rsid w:val="00EA137F"/>
    <w:rsid w:val="00EA2468"/>
    <w:rsid w:val="00EC5ABE"/>
    <w:rsid w:val="00ED1B29"/>
    <w:rsid w:val="00EE1BB1"/>
    <w:rsid w:val="00EE45D7"/>
    <w:rsid w:val="00EF07FE"/>
    <w:rsid w:val="00EF18E4"/>
    <w:rsid w:val="00EF3371"/>
    <w:rsid w:val="00EF4A57"/>
    <w:rsid w:val="00F05933"/>
    <w:rsid w:val="00F25B10"/>
    <w:rsid w:val="00F53022"/>
    <w:rsid w:val="00F54F1E"/>
    <w:rsid w:val="00FB2847"/>
    <w:rsid w:val="00FD268D"/>
    <w:rsid w:val="00FD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4AC42"/>
  <w15:chartTrackingRefBased/>
  <w15:docId w15:val="{0CEC5CBD-E291-4344-842F-DE7E55BA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8A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8A0"/>
    <w:pPr>
      <w:ind w:leftChars="400" w:left="840"/>
    </w:pPr>
    <w:rPr>
      <w:rFonts w:ascii="Century" w:eastAsia="ＭＳ 明朝" w:hAnsi="Century"/>
      <w:sz w:val="21"/>
      <w:szCs w:val="24"/>
    </w:rPr>
  </w:style>
  <w:style w:type="paragraph" w:styleId="a4">
    <w:name w:val="header"/>
    <w:basedOn w:val="a"/>
    <w:link w:val="a5"/>
    <w:unhideWhenUsed/>
    <w:rsid w:val="00EF18E4"/>
    <w:pPr>
      <w:tabs>
        <w:tab w:val="center" w:pos="4252"/>
        <w:tab w:val="right" w:pos="8504"/>
      </w:tabs>
      <w:snapToGrid w:val="0"/>
    </w:pPr>
  </w:style>
  <w:style w:type="character" w:customStyle="1" w:styleId="a5">
    <w:name w:val="ヘッダー (文字)"/>
    <w:basedOn w:val="a0"/>
    <w:link w:val="a4"/>
    <w:rsid w:val="00EF18E4"/>
    <w:rPr>
      <w:rFonts w:ascii="Times" w:eastAsia="平成明朝" w:hAnsi="Times" w:cs="Times New Roman"/>
      <w:sz w:val="24"/>
      <w:szCs w:val="20"/>
    </w:rPr>
  </w:style>
  <w:style w:type="paragraph" w:styleId="a6">
    <w:name w:val="footer"/>
    <w:basedOn w:val="a"/>
    <w:link w:val="a7"/>
    <w:uiPriority w:val="99"/>
    <w:unhideWhenUsed/>
    <w:rsid w:val="00EF18E4"/>
    <w:pPr>
      <w:tabs>
        <w:tab w:val="center" w:pos="4252"/>
        <w:tab w:val="right" w:pos="8504"/>
      </w:tabs>
      <w:snapToGrid w:val="0"/>
    </w:pPr>
  </w:style>
  <w:style w:type="character" w:customStyle="1" w:styleId="a7">
    <w:name w:val="フッター (文字)"/>
    <w:basedOn w:val="a0"/>
    <w:link w:val="a6"/>
    <w:uiPriority w:val="99"/>
    <w:rsid w:val="00EF18E4"/>
    <w:rPr>
      <w:rFonts w:ascii="Times" w:eastAsia="平成明朝" w:hAnsi="Times" w:cs="Times New Roman"/>
      <w:sz w:val="24"/>
      <w:szCs w:val="20"/>
    </w:rPr>
  </w:style>
  <w:style w:type="table" w:styleId="a8">
    <w:name w:val="Table Grid"/>
    <w:basedOn w:val="a1"/>
    <w:uiPriority w:val="59"/>
    <w:rsid w:val="00B61AE7"/>
    <w:rPr>
      <w:rFonts w:ascii="Times New Roman" w:eastAsia="ＭＳ 明朝"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787DEB"/>
    <w:rPr>
      <w:rFonts w:ascii="平成明朝"/>
      <w:color w:val="FF0000"/>
    </w:rPr>
  </w:style>
  <w:style w:type="character" w:customStyle="1" w:styleId="aa">
    <w:name w:val="本文 (文字)"/>
    <w:basedOn w:val="a0"/>
    <w:link w:val="a9"/>
    <w:rsid w:val="00787DEB"/>
    <w:rPr>
      <w:rFonts w:ascii="平成明朝" w:eastAsia="平成明朝" w:hAnsi="Times" w:cs="Times New Roman"/>
      <w:color w:val="FF0000"/>
      <w:sz w:val="24"/>
      <w:szCs w:val="20"/>
    </w:rPr>
  </w:style>
  <w:style w:type="paragraph" w:styleId="ab">
    <w:name w:val="No Spacing"/>
    <w:basedOn w:val="a"/>
    <w:uiPriority w:val="1"/>
    <w:qFormat/>
    <w:rsid w:val="009C38BF"/>
    <w:pPr>
      <w:widowControl/>
      <w:snapToGrid w:val="0"/>
      <w:jc w:val="left"/>
    </w:pPr>
    <w:rPr>
      <w:rFonts w:ascii="Arial" w:eastAsia="ＭＳ ゴシック" w:hAnsi="Arial" w:cs="Arial"/>
      <w:bCs/>
      <w:kern w:val="0"/>
      <w:sz w:val="22"/>
      <w:szCs w:val="22"/>
    </w:rPr>
  </w:style>
  <w:style w:type="paragraph" w:customStyle="1" w:styleId="BodyText12">
    <w:name w:val="Body Text 12"/>
    <w:link w:val="BodyText12Char"/>
    <w:qFormat/>
    <w:rsid w:val="00DE454B"/>
    <w:pPr>
      <w:spacing w:after="240" w:line="264" w:lineRule="auto"/>
    </w:pPr>
    <w:rPr>
      <w:rFonts w:ascii="Arial" w:eastAsia="ＭＳ ゴシック" w:hAnsi="Arial" w:cs="Times New Roman"/>
      <w:kern w:val="0"/>
      <w:sz w:val="24"/>
      <w:szCs w:val="20"/>
    </w:rPr>
  </w:style>
  <w:style w:type="paragraph" w:customStyle="1" w:styleId="Basic12">
    <w:name w:val="Basic 12"/>
    <w:qFormat/>
    <w:rsid w:val="00DE454B"/>
    <w:rPr>
      <w:rFonts w:ascii="Arial" w:eastAsia="ＭＳ ゴシック" w:hAnsi="Arial" w:cs="Times New Roman"/>
      <w:kern w:val="0"/>
      <w:sz w:val="24"/>
      <w:szCs w:val="20"/>
    </w:rPr>
  </w:style>
  <w:style w:type="paragraph" w:customStyle="1" w:styleId="Bullet12-1">
    <w:name w:val="Bullet 12-1"/>
    <w:qFormat/>
    <w:rsid w:val="00DE454B"/>
    <w:pPr>
      <w:numPr>
        <w:numId w:val="4"/>
      </w:numPr>
      <w:spacing w:after="120"/>
      <w:ind w:left="431" w:hanging="431"/>
    </w:pPr>
    <w:rPr>
      <w:rFonts w:ascii="Arial" w:eastAsia="ＭＳ ゴシック" w:hAnsi="Arial" w:cs="Times New Roman"/>
      <w:kern w:val="0"/>
      <w:sz w:val="24"/>
      <w:szCs w:val="20"/>
    </w:rPr>
  </w:style>
  <w:style w:type="character" w:customStyle="1" w:styleId="BodyText12Char">
    <w:name w:val="Body Text 12 Char"/>
    <w:link w:val="BodyText12"/>
    <w:rsid w:val="00DE454B"/>
    <w:rPr>
      <w:rFonts w:ascii="Arial" w:eastAsia="ＭＳ ゴシック" w:hAnsi="Arial" w:cs="Times New Roman"/>
      <w:kern w:val="0"/>
      <w:sz w:val="24"/>
      <w:szCs w:val="20"/>
    </w:rPr>
  </w:style>
  <w:style w:type="paragraph" w:styleId="ac">
    <w:name w:val="Balloon Text"/>
    <w:basedOn w:val="a"/>
    <w:link w:val="ad"/>
    <w:uiPriority w:val="99"/>
    <w:semiHidden/>
    <w:unhideWhenUsed/>
    <w:rsid w:val="002A73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737B"/>
    <w:rPr>
      <w:rFonts w:asciiTheme="majorHAnsi" w:eastAsiaTheme="majorEastAsia" w:hAnsiTheme="majorHAnsi" w:cstheme="majorBidi"/>
      <w:sz w:val="18"/>
      <w:szCs w:val="18"/>
    </w:rPr>
  </w:style>
  <w:style w:type="paragraph" w:styleId="ae">
    <w:name w:val="Revision"/>
    <w:hidden/>
    <w:uiPriority w:val="99"/>
    <w:semiHidden/>
    <w:rsid w:val="0031479E"/>
    <w:rPr>
      <w:rFonts w:ascii="Times" w:eastAsia="平成明朝" w:hAnsi="Times" w:cs="Times New Roman"/>
      <w:sz w:val="24"/>
      <w:szCs w:val="20"/>
    </w:rPr>
  </w:style>
  <w:style w:type="character" w:styleId="af">
    <w:name w:val="annotation reference"/>
    <w:basedOn w:val="a0"/>
    <w:uiPriority w:val="99"/>
    <w:semiHidden/>
    <w:unhideWhenUsed/>
    <w:rsid w:val="00BB0A4F"/>
    <w:rPr>
      <w:sz w:val="18"/>
      <w:szCs w:val="18"/>
    </w:rPr>
  </w:style>
  <w:style w:type="paragraph" w:styleId="af0">
    <w:name w:val="annotation text"/>
    <w:basedOn w:val="a"/>
    <w:link w:val="af1"/>
    <w:uiPriority w:val="99"/>
    <w:semiHidden/>
    <w:unhideWhenUsed/>
    <w:rsid w:val="00BB0A4F"/>
    <w:pPr>
      <w:jc w:val="left"/>
    </w:pPr>
  </w:style>
  <w:style w:type="character" w:customStyle="1" w:styleId="af1">
    <w:name w:val="コメント文字列 (文字)"/>
    <w:basedOn w:val="a0"/>
    <w:link w:val="af0"/>
    <w:uiPriority w:val="99"/>
    <w:semiHidden/>
    <w:rsid w:val="00BB0A4F"/>
    <w:rPr>
      <w:rFonts w:ascii="Times" w:eastAsia="平成明朝" w:hAnsi="Times" w:cs="Times New Roman"/>
      <w:sz w:val="24"/>
      <w:szCs w:val="20"/>
    </w:rPr>
  </w:style>
  <w:style w:type="paragraph" w:styleId="af2">
    <w:name w:val="annotation subject"/>
    <w:basedOn w:val="af0"/>
    <w:next w:val="af0"/>
    <w:link w:val="af3"/>
    <w:uiPriority w:val="99"/>
    <w:semiHidden/>
    <w:unhideWhenUsed/>
    <w:rsid w:val="00BB0A4F"/>
    <w:rPr>
      <w:b/>
      <w:bCs/>
    </w:rPr>
  </w:style>
  <w:style w:type="character" w:customStyle="1" w:styleId="af3">
    <w:name w:val="コメント内容 (文字)"/>
    <w:basedOn w:val="af1"/>
    <w:link w:val="af2"/>
    <w:uiPriority w:val="99"/>
    <w:semiHidden/>
    <w:rsid w:val="00BB0A4F"/>
    <w:rPr>
      <w:rFonts w:ascii="Times" w:eastAsia="平成明朝" w:hAnsi="Times" w:cs="Times New Roman"/>
      <w:b/>
      <w:bCs/>
      <w:sz w:val="24"/>
      <w:szCs w:val="20"/>
    </w:rPr>
  </w:style>
  <w:style w:type="character" w:styleId="af4">
    <w:name w:val="Hyperlink"/>
    <w:basedOn w:val="a0"/>
    <w:uiPriority w:val="99"/>
    <w:unhideWhenUsed/>
    <w:rsid w:val="00CD5078"/>
    <w:rPr>
      <w:color w:val="0563C1" w:themeColor="hyperlink"/>
      <w:u w:val="single"/>
    </w:rPr>
  </w:style>
  <w:style w:type="character" w:customStyle="1" w:styleId="1">
    <w:name w:val="未解決のメンション1"/>
    <w:basedOn w:val="a0"/>
    <w:uiPriority w:val="99"/>
    <w:semiHidden/>
    <w:unhideWhenUsed/>
    <w:rsid w:val="00CD5078"/>
    <w:rPr>
      <w:color w:val="605E5C"/>
      <w:shd w:val="clear" w:color="auto" w:fill="E1DFDD"/>
    </w:rPr>
  </w:style>
  <w:style w:type="paragraph" w:styleId="3">
    <w:name w:val="Body Text Indent 3"/>
    <w:basedOn w:val="a"/>
    <w:link w:val="30"/>
    <w:uiPriority w:val="99"/>
    <w:semiHidden/>
    <w:unhideWhenUsed/>
    <w:rsid w:val="007D7EFA"/>
    <w:pPr>
      <w:ind w:leftChars="400" w:left="851"/>
    </w:pPr>
    <w:rPr>
      <w:sz w:val="16"/>
      <w:szCs w:val="16"/>
    </w:rPr>
  </w:style>
  <w:style w:type="character" w:customStyle="1" w:styleId="30">
    <w:name w:val="本文インデント 3 (文字)"/>
    <w:basedOn w:val="a0"/>
    <w:link w:val="3"/>
    <w:uiPriority w:val="99"/>
    <w:semiHidden/>
    <w:rsid w:val="007D7EFA"/>
    <w:rPr>
      <w:rFonts w:ascii="Times" w:eastAsia="平成明朝" w:hAnsi="Times" w:cs="Times New Roman"/>
      <w:sz w:val="16"/>
      <w:szCs w:val="16"/>
    </w:rPr>
  </w:style>
  <w:style w:type="paragraph" w:customStyle="1" w:styleId="Default">
    <w:name w:val="Default"/>
    <w:rsid w:val="007D7EFA"/>
    <w:pPr>
      <w:widowControl w:val="0"/>
      <w:autoSpaceDE w:val="0"/>
      <w:autoSpaceDN w:val="0"/>
      <w:adjustRightInd w:val="0"/>
    </w:pPr>
    <w:rPr>
      <w:rFonts w:ascii="ＭＳ Ｐゴシック" w:eastAsia="ＭＳ Ｐゴシック" w:hAnsi="Century"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059807">
      <w:bodyDiv w:val="1"/>
      <w:marLeft w:val="0"/>
      <w:marRight w:val="0"/>
      <w:marTop w:val="0"/>
      <w:marBottom w:val="0"/>
      <w:divBdr>
        <w:top w:val="none" w:sz="0" w:space="0" w:color="auto"/>
        <w:left w:val="none" w:sz="0" w:space="0" w:color="auto"/>
        <w:bottom w:val="none" w:sz="0" w:space="0" w:color="auto"/>
        <w:right w:val="none" w:sz="0" w:space="0" w:color="auto"/>
      </w:divBdr>
    </w:div>
    <w:div w:id="901140436">
      <w:bodyDiv w:val="1"/>
      <w:marLeft w:val="0"/>
      <w:marRight w:val="0"/>
      <w:marTop w:val="0"/>
      <w:marBottom w:val="0"/>
      <w:divBdr>
        <w:top w:val="none" w:sz="0" w:space="0" w:color="auto"/>
        <w:left w:val="none" w:sz="0" w:space="0" w:color="auto"/>
        <w:bottom w:val="none" w:sz="0" w:space="0" w:color="auto"/>
        <w:right w:val="none" w:sz="0" w:space="0" w:color="auto"/>
      </w:divBdr>
    </w:div>
    <w:div w:id="14628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4110122656F0F4DA9D754B06855F927" ma:contentTypeVersion="0" ma:contentTypeDescription="新しいドキュメントを作成します。" ma:contentTypeScope="" ma:versionID="f7048af87c097a06680d60b9744693f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9221A-8BEA-40E9-B628-6BE6C85296F9}">
  <ds:schemaRefs>
    <ds:schemaRef ds:uri="http://schemas.microsoft.com/sharepoint/v3/contenttype/forms"/>
  </ds:schemaRefs>
</ds:datastoreItem>
</file>

<file path=customXml/itemProps2.xml><?xml version="1.0" encoding="utf-8"?>
<ds:datastoreItem xmlns:ds="http://schemas.openxmlformats.org/officeDocument/2006/customXml" ds:itemID="{3DCCC223-55AF-4892-A0AB-30FA350F69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C7FC7-C501-409F-9B9A-C19CCA313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F5C0AF-DF64-4F7C-BD98-4F63E0DC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737</Words>
  <Characters>4205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 Tadakazu</dc:creator>
  <cp:keywords/>
  <dc:description/>
  <cp:lastModifiedBy>IQVIA</cp:lastModifiedBy>
  <cp:revision>3</cp:revision>
  <cp:lastPrinted>2020-02-05T09:21:00Z</cp:lastPrinted>
  <dcterms:created xsi:type="dcterms:W3CDTF">2020-12-10T06:00:00Z</dcterms:created>
  <dcterms:modified xsi:type="dcterms:W3CDTF">2021-03-26T00:54:00Z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0x01010024110122656F0F4DA9D754B06855F927</vt:lpwstr>
  </property>
</Properties>
</file>